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mbria" w:hAnsi="Cambria" w:cs="Cambria" w:eastAsia="Cambria"/>
          <w:b/>
          <w:color w:val="000000"/>
          <w:spacing w:val="0"/>
          <w:position w:val="0"/>
          <w:sz w:val="52"/>
          <w:shd w:fill="auto" w:val="clear"/>
        </w:rPr>
      </w:pPr>
      <w:r>
        <w:rPr>
          <w:rFonts w:ascii="Cambria" w:hAnsi="Cambria" w:cs="Cambria" w:eastAsia="Cambria"/>
          <w:b/>
          <w:color w:val="000000"/>
          <w:spacing w:val="0"/>
          <w:position w:val="0"/>
          <w:sz w:val="52"/>
          <w:shd w:fill="auto" w:val="clear"/>
        </w:rPr>
        <w:t xml:space="preserve">NORMATIVA LIGA PÁDEL 2019</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Cambria" w:hAnsi="Cambria" w:cs="Cambria" w:eastAsia="Cambria"/>
          <w:b/>
          <w:color w:val="000000"/>
          <w:spacing w:val="0"/>
          <w:position w:val="0"/>
          <w:sz w:val="52"/>
          <w:shd w:fill="auto" w:val="clear"/>
        </w:rPr>
        <w:t xml:space="preserve">Ponteareas</w:t>
      </w:r>
    </w:p>
    <w:p>
      <w:pPr>
        <w:spacing w:before="0" w:after="300" w:line="240"/>
        <w:ind w:right="0" w:left="0" w:firstLine="0"/>
        <w:jc w:val="left"/>
        <w:rPr>
          <w:rFonts w:ascii="Cambria" w:hAnsi="Cambria" w:cs="Cambria" w:eastAsia="Cambria"/>
          <w:color w:val="000000"/>
          <w:spacing w:val="0"/>
          <w:position w:val="0"/>
          <w:sz w:val="52"/>
          <w:shd w:fill="auto" w:val="clear"/>
        </w:rPr>
      </w:pPr>
    </w:p>
    <w:p>
      <w:pPr>
        <w:spacing w:before="0" w:after="300" w:line="240"/>
        <w:ind w:right="0" w:left="0" w:firstLine="0"/>
        <w:jc w:val="left"/>
        <w:rPr>
          <w:rFonts w:ascii="Times New Roman" w:hAnsi="Times New Roman" w:cs="Times New Roman" w:eastAsia="Times New Roman"/>
          <w:color w:val="000000"/>
          <w:spacing w:val="0"/>
          <w:position w:val="0"/>
          <w:sz w:val="24"/>
          <w:shd w:fill="auto" w:val="clear"/>
        </w:rPr>
      </w:pPr>
      <w:r>
        <w:rPr>
          <w:rFonts w:ascii="Cambria" w:hAnsi="Cambria" w:cs="Cambria" w:eastAsia="Cambria"/>
          <w:color w:val="000000"/>
          <w:spacing w:val="0"/>
          <w:position w:val="0"/>
          <w:sz w:val="52"/>
          <w:shd w:fill="auto" w:val="clear"/>
        </w:rPr>
        <w:t xml:space="preserve">Introducción</w:t>
      </w:r>
    </w:p>
    <w:p>
      <w:pPr>
        <w:numPr>
          <w:ilvl w:val="0"/>
          <w:numId w:val="3"/>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En el siguiente documento se describe el funcionamiento de la liga de pádel.</w:t>
      </w:r>
    </w:p>
    <w:p>
      <w:pPr>
        <w:numPr>
          <w:ilvl w:val="0"/>
          <w:numId w:val="3"/>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Podrán tomar parte de la liga todos aquellos participantes que lo deseen, siempre y cuando estén correctamente inscritos, tanto en tiempo como en forma.</w:t>
      </w:r>
    </w:p>
    <w:p>
      <w:pPr>
        <w:numPr>
          <w:ilvl w:val="0"/>
          <w:numId w:val="3"/>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partidos deben jugarse en las instalaciones de pádel de la Piscina de Ponteareas.</w:t>
      </w:r>
    </w:p>
    <w:p>
      <w:pPr>
        <w:numPr>
          <w:ilvl w:val="0"/>
          <w:numId w:val="3"/>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normativa podrá ser modificada por la organización para el mejor funcionamiento de la Liga.</w:t>
      </w:r>
    </w:p>
    <w:p>
      <w:pPr>
        <w:numPr>
          <w:ilvl w:val="0"/>
          <w:numId w:val="3"/>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liga constará de 3 categorías: Masculino, femenino y mixto</w:t>
      </w:r>
    </w:p>
    <w:p>
      <w:pPr>
        <w:spacing w:before="0" w:after="0" w:line="240"/>
        <w:ind w:right="0" w:left="720" w:firstLine="0"/>
        <w:jc w:val="left"/>
        <w:rPr>
          <w:rFonts w:ascii="Trebuchet MS" w:hAnsi="Trebuchet MS" w:cs="Trebuchet MS" w:eastAsia="Trebuchet MS"/>
          <w:color w:val="000000"/>
          <w:spacing w:val="0"/>
          <w:position w:val="0"/>
          <w:sz w:val="24"/>
          <w:shd w:fill="auto" w:val="clear"/>
        </w:rPr>
      </w:pPr>
    </w:p>
    <w:p>
      <w:pPr>
        <w:spacing w:before="0" w:after="300" w:line="240"/>
        <w:ind w:right="0" w:left="0" w:firstLine="0"/>
        <w:jc w:val="left"/>
        <w:rPr>
          <w:rFonts w:ascii="Times New Roman" w:hAnsi="Times New Roman" w:cs="Times New Roman" w:eastAsia="Times New Roman"/>
          <w:color w:val="000000"/>
          <w:spacing w:val="0"/>
          <w:position w:val="0"/>
          <w:sz w:val="24"/>
          <w:shd w:fill="auto" w:val="clear"/>
        </w:rPr>
      </w:pPr>
      <w:r>
        <w:rPr>
          <w:rFonts w:ascii="Cambria" w:hAnsi="Cambria" w:cs="Cambria" w:eastAsia="Cambria"/>
          <w:color w:val="000000"/>
          <w:spacing w:val="0"/>
          <w:position w:val="0"/>
          <w:sz w:val="52"/>
          <w:shd w:fill="auto" w:val="clear"/>
        </w:rPr>
        <w:t xml:space="preserve">Fechas y tarifas</w:t>
      </w:r>
    </w:p>
    <w:p>
      <w:pPr>
        <w:numPr>
          <w:ilvl w:val="0"/>
          <w:numId w:val="6"/>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liga dará comienzo el 14 de enero de 2019 y finalizará el 26 de mayo de 2019.</w:t>
      </w:r>
    </w:p>
    <w:p>
      <w:pPr>
        <w:numPr>
          <w:ilvl w:val="0"/>
          <w:numId w:val="6"/>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El plazo de inscripción será hasta el 10 de enero.</w:t>
      </w:r>
    </w:p>
    <w:p>
      <w:pPr>
        <w:numPr>
          <w:ilvl w:val="0"/>
          <w:numId w:val="6"/>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inscripciones se realizarán online en la web de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www.ibertenis.com</w:t>
        </w:r>
      </w:hyperlink>
    </w:p>
    <w:p>
      <w:pPr>
        <w:numPr>
          <w:ilvl w:val="0"/>
          <w:numId w:val="6"/>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tarifa de la liga será de 15€/pareja (seguro de accidentes + inscripción)</w:t>
      </w:r>
    </w:p>
    <w:p>
      <w:pPr>
        <w:numPr>
          <w:ilvl w:val="0"/>
          <w:numId w:val="6"/>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inscripción será abonada antes del comienzo de la competición en la recepción de la Piscina de Ponteareas</w:t>
      </w:r>
    </w:p>
    <w:p>
      <w:pPr>
        <w:numPr>
          <w:ilvl w:val="0"/>
          <w:numId w:val="6"/>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temporada tiene un periodo de duración de 5 meses, comenzando en enero y terminando en mayo. Cada fase tiene una duración de cuatro semanas</w:t>
      </w:r>
    </w:p>
    <w:p>
      <w:pPr>
        <w:numPr>
          <w:ilvl w:val="0"/>
          <w:numId w:val="6"/>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liga estará compuesta por  fases:</w:t>
      </w:r>
    </w:p>
    <w:p>
      <w:pPr>
        <w:numPr>
          <w:ilvl w:val="0"/>
          <w:numId w:val="6"/>
        </w:numPr>
        <w:spacing w:before="0" w:after="0" w:line="240"/>
        <w:ind w:right="0" w:left="144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FASE 1: Del 1/01/2019 al 2/02/2019.</w:t>
      </w:r>
    </w:p>
    <w:p>
      <w:pPr>
        <w:numPr>
          <w:ilvl w:val="0"/>
          <w:numId w:val="6"/>
        </w:numPr>
        <w:spacing w:before="0" w:after="0" w:line="240"/>
        <w:ind w:right="0" w:left="144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FASE 2: Del 3/03/2019 al 4/04/2019.</w:t>
      </w:r>
    </w:p>
    <w:p>
      <w:pPr>
        <w:numPr>
          <w:ilvl w:val="0"/>
          <w:numId w:val="6"/>
        </w:numPr>
        <w:spacing w:before="0" w:after="0" w:line="240"/>
        <w:ind w:right="0" w:left="144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FASE 3: Del </w:t>
      </w:r>
      <w:r>
        <w:rPr>
          <w:rFonts w:ascii="Trebuchet MS" w:hAnsi="Trebuchet MS" w:cs="Trebuchet MS" w:eastAsia="Trebuchet MS"/>
          <w:color w:val="000000"/>
          <w:spacing w:val="0"/>
          <w:position w:val="0"/>
          <w:sz w:val="24"/>
          <w:shd w:fill="auto" w:val="clear"/>
        </w:rPr>
        <w:t xml:space="preserve">5/04/2019 al 4/05/2019</w:t>
      </w:r>
    </w:p>
    <w:p>
      <w:pPr>
        <w:numPr>
          <w:ilvl w:val="0"/>
          <w:numId w:val="6"/>
        </w:numPr>
        <w:spacing w:before="0" w:after="0" w:line="240"/>
        <w:ind w:right="0" w:left="144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FASE FINAL</w:t>
      </w:r>
      <w:r>
        <w:rPr>
          <w:rFonts w:ascii="Trebuchet MS" w:hAnsi="Trebuchet MS" w:cs="Trebuchet MS" w:eastAsia="Trebuchet MS"/>
          <w:color w:val="000000"/>
          <w:spacing w:val="0"/>
          <w:position w:val="0"/>
          <w:sz w:val="24"/>
          <w:shd w:fill="auto" w:val="clear"/>
        </w:rPr>
        <w:t xml:space="preserve">: Del 5/05/2019 al 25/05/2019.</w:t>
      </w:r>
    </w:p>
    <w:p>
      <w:pPr>
        <w:spacing w:before="0" w:after="0" w:line="240"/>
        <w:ind w:right="0" w:left="0" w:firstLine="0"/>
        <w:jc w:val="left"/>
        <w:rPr>
          <w:rFonts w:ascii="Trebuchet MS" w:hAnsi="Trebuchet MS" w:cs="Trebuchet MS" w:eastAsia="Trebuchet MS"/>
          <w:color w:val="000000"/>
          <w:spacing w:val="0"/>
          <w:position w:val="0"/>
          <w:sz w:val="24"/>
          <w:shd w:fill="auto" w:val="clear"/>
        </w:rPr>
      </w:pPr>
    </w:p>
    <w:p>
      <w:pPr>
        <w:spacing w:before="0" w:after="0" w:line="240"/>
        <w:ind w:right="0" w:left="1440" w:firstLine="0"/>
        <w:jc w:val="left"/>
        <w:rPr>
          <w:rFonts w:ascii="Trebuchet MS" w:hAnsi="Trebuchet MS" w:cs="Trebuchet MS" w:eastAsia="Trebuchet MS"/>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300" w:line="240"/>
        <w:ind w:right="0" w:left="0" w:firstLine="0"/>
        <w:jc w:val="left"/>
        <w:rPr>
          <w:rFonts w:ascii="Cambria" w:hAnsi="Cambria" w:cs="Cambria" w:eastAsia="Cambria"/>
          <w:color w:val="000000"/>
          <w:spacing w:val="0"/>
          <w:position w:val="0"/>
          <w:sz w:val="52"/>
          <w:shd w:fill="auto" w:val="clear"/>
        </w:rPr>
      </w:pPr>
    </w:p>
    <w:p>
      <w:pPr>
        <w:spacing w:before="0" w:after="300" w:line="240"/>
        <w:ind w:right="0" w:left="0" w:firstLine="0"/>
        <w:jc w:val="left"/>
        <w:rPr>
          <w:rFonts w:ascii="Cambria" w:hAnsi="Cambria" w:cs="Cambria" w:eastAsia="Cambria"/>
          <w:color w:val="000000"/>
          <w:spacing w:val="0"/>
          <w:position w:val="0"/>
          <w:sz w:val="52"/>
          <w:shd w:fill="auto" w:val="clear"/>
        </w:rPr>
      </w:pPr>
      <w:r>
        <w:rPr>
          <w:rFonts w:ascii="Cambria" w:hAnsi="Cambria" w:cs="Cambria" w:eastAsia="Cambria"/>
          <w:color w:val="000000"/>
          <w:spacing w:val="0"/>
          <w:position w:val="0"/>
          <w:sz w:val="52"/>
          <w:shd w:fill="auto" w:val="clear"/>
        </w:rPr>
        <w:t xml:space="preserve">Estructuración de las fases </w:t>
      </w:r>
    </w:p>
    <w:p>
      <w:pPr>
        <w:numPr>
          <w:ilvl w:val="0"/>
          <w:numId w:val="12"/>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Las primeras tres fases se estructurarán en grupos de tres o cuatro parejas cada uno</w:t>
      </w:r>
    </w:p>
    <w:p>
      <w:pPr>
        <w:numPr>
          <w:ilvl w:val="0"/>
          <w:numId w:val="12"/>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Para confeccionar los grupos se tomará como referencia el nivel de cada pareja.</w:t>
      </w:r>
    </w:p>
    <w:p>
      <w:pPr>
        <w:numPr>
          <w:ilvl w:val="0"/>
          <w:numId w:val="12"/>
        </w:numPr>
        <w:spacing w:before="0" w:after="300" w:line="240"/>
        <w:ind w:right="0" w:left="720" w:hanging="360"/>
        <w:jc w:val="left"/>
        <w:rPr>
          <w:rFonts w:ascii="Times New Roman" w:hAnsi="Times New Roman" w:cs="Times New Roman" w:eastAsia="Times New Roman"/>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fase final se dividirá en Cuadro final 1 y Cuadro final 2.</w:t>
      </w:r>
    </w:p>
    <w:p>
      <w:pPr>
        <w:spacing w:before="0" w:after="300" w:line="240"/>
        <w:ind w:right="0" w:left="0" w:firstLine="0"/>
        <w:jc w:val="left"/>
        <w:rPr>
          <w:rFonts w:ascii="Times New Roman" w:hAnsi="Times New Roman" w:cs="Times New Roman" w:eastAsia="Times New Roman"/>
          <w:color w:val="000000"/>
          <w:spacing w:val="0"/>
          <w:position w:val="0"/>
          <w:sz w:val="24"/>
          <w:shd w:fill="auto" w:val="clear"/>
        </w:rPr>
      </w:pPr>
      <w:r>
        <w:rPr>
          <w:rFonts w:ascii="Cambria" w:hAnsi="Cambria" w:cs="Cambria" w:eastAsia="Cambria"/>
          <w:color w:val="000000"/>
          <w:spacing w:val="0"/>
          <w:position w:val="0"/>
          <w:sz w:val="52"/>
          <w:shd w:fill="auto" w:val="clear"/>
        </w:rPr>
        <w:t xml:space="preserve">Organización de los partidos y resultados</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participantes serán los encargados de todo el proceso de organización del partido: contacto con los rivales, reserva de pista, pago de la pista, poner pelotas y anotar el resultado en la plataforma online.</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Se necesita una disponibilidad mínima de lunes a viernes de 19:00 a 23:00 y un día del fin de semana para organizar correctamente los partidos.</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partidos se jugarán siempre en las pistas de la Piscina de Ponteareas.</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ganadores del encuentro anotarán el resultado en el soporte online de la Web antes del cierre de la fase.</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En el caso de que uno de los jugadores no pueda jugar existe la posibilidad de reemplazar el jugador antes de la fase final. En el caso de estar en medio de una fase tendrá que avisar a las otras parejas y son ellas las que decidirán si aceptan o no el cambio. En caso de no aceptarlo se dará el partido por perdido por dos set a cero a la pareja incompleta.</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El alquiler de pista estándar será de hora y media. </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En caso de terminar la reserva y no haber terminado el encuentro gana la pareja que esté ganando en el momento de la conclusión, contándose primero sets, juegos y puntos. Siempre que sea aceptado por las dos parejas se podrá continuar el partido en otro momento.</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partidos se realizarán al mejor de 3 sets con tie-break cada uno de ellos, siendo el tercero un supertiebreak si no hubiera tiempo suficiente.</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Es imprescindible jugar los dos o tres partidos correspondientes a cada fase, en caso de no disputarse no se sumarán los puntos obtenidos en dicho partidos. Además la organización podrá darlos de baja de la liga.</w:t>
      </w:r>
    </w:p>
    <w:p>
      <w:pPr>
        <w:numPr>
          <w:ilvl w:val="0"/>
          <w:numId w:val="15"/>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Se necesitará un mínimo de 8 parejas.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300" w:line="240"/>
        <w:ind w:right="0" w:left="0" w:firstLine="0"/>
        <w:jc w:val="left"/>
        <w:rPr>
          <w:rFonts w:ascii="Cambria" w:hAnsi="Cambria" w:cs="Cambria" w:eastAsia="Cambria"/>
          <w:color w:val="000000"/>
          <w:spacing w:val="0"/>
          <w:position w:val="0"/>
          <w:sz w:val="52"/>
          <w:shd w:fill="auto" w:val="clear"/>
        </w:rPr>
      </w:pPr>
    </w:p>
    <w:p>
      <w:pPr>
        <w:spacing w:before="0" w:after="300" w:line="240"/>
        <w:ind w:right="0" w:left="0" w:firstLine="0"/>
        <w:jc w:val="left"/>
        <w:rPr>
          <w:rFonts w:ascii="Cambria" w:hAnsi="Cambria" w:cs="Cambria" w:eastAsia="Cambria"/>
          <w:color w:val="000000"/>
          <w:spacing w:val="0"/>
          <w:position w:val="0"/>
          <w:sz w:val="52"/>
          <w:shd w:fill="auto" w:val="clear"/>
        </w:rPr>
      </w:pPr>
    </w:p>
    <w:p>
      <w:pPr>
        <w:spacing w:before="0" w:after="300" w:line="240"/>
        <w:ind w:right="0" w:left="0" w:firstLine="0"/>
        <w:jc w:val="left"/>
        <w:rPr>
          <w:rFonts w:ascii="Times New Roman" w:hAnsi="Times New Roman" w:cs="Times New Roman" w:eastAsia="Times New Roman"/>
          <w:color w:val="000000"/>
          <w:spacing w:val="0"/>
          <w:position w:val="0"/>
          <w:sz w:val="24"/>
          <w:shd w:fill="auto" w:val="clear"/>
        </w:rPr>
      </w:pPr>
      <w:r>
        <w:rPr>
          <w:rFonts w:ascii="Cambria" w:hAnsi="Cambria" w:cs="Cambria" w:eastAsia="Cambria"/>
          <w:color w:val="000000"/>
          <w:spacing w:val="0"/>
          <w:position w:val="0"/>
          <w:sz w:val="52"/>
          <w:shd w:fill="auto" w:val="clear"/>
        </w:rPr>
        <w:t xml:space="preserve">Premios</w:t>
      </w:r>
    </w:p>
    <w:p>
      <w:pPr>
        <w:numPr>
          <w:ilvl w:val="0"/>
          <w:numId w:val="18"/>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Premios para campeones y subcampeones del cuadro final 1 y cuadro final 2.</w:t>
      </w:r>
    </w:p>
    <w:p>
      <w:pPr>
        <w:numPr>
          <w:ilvl w:val="0"/>
          <w:numId w:val="18"/>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Material deportivo según número de inscripciones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300" w:line="240"/>
        <w:ind w:right="0" w:left="0" w:firstLine="0"/>
        <w:jc w:val="left"/>
        <w:rPr>
          <w:rFonts w:ascii="Cambria" w:hAnsi="Cambria" w:cs="Cambria" w:eastAsia="Cambria"/>
          <w:color w:val="000000"/>
          <w:spacing w:val="0"/>
          <w:position w:val="0"/>
          <w:sz w:val="52"/>
          <w:shd w:fill="auto" w:val="clear"/>
        </w:rPr>
      </w:pPr>
      <w:r>
        <w:rPr>
          <w:rFonts w:ascii="Cambria" w:hAnsi="Cambria" w:cs="Cambria" w:eastAsia="Cambria"/>
          <w:color w:val="000000"/>
          <w:spacing w:val="0"/>
          <w:position w:val="0"/>
          <w:sz w:val="52"/>
          <w:shd w:fill="auto" w:val="clear"/>
        </w:rPr>
        <w:t xml:space="preserve">Puntuación, ascensos y descensos</w:t>
      </w:r>
    </w:p>
    <w:p>
      <w:pPr>
        <w:numPr>
          <w:ilvl w:val="0"/>
          <w:numId w:val="21"/>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Al final de cada fase se producirán los ascensos y descensos de grupo según los puntos conseguidos. </w:t>
      </w:r>
    </w:p>
    <w:p>
      <w:pPr>
        <w:numPr>
          <w:ilvl w:val="0"/>
          <w:numId w:val="21"/>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Criterio de clasificación: en los grupos de tres parejas, ascenderá el primero y descenderá el último, manteniéndose el segundo clasificado. En los de cuatro, los 2 primeros clasificados suben un grupo y los 2 últimos bajan un grupo. </w:t>
      </w:r>
    </w:p>
    <w:p>
      <w:pPr>
        <w:numPr>
          <w:ilvl w:val="0"/>
          <w:numId w:val="21"/>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pareja sumará 1 punto por partido ganado (si hay empate se decidirá por los sets ganados; si el empate persiste se decidirá por los juegos ganados).</w:t>
      </w:r>
    </w:p>
    <w:p>
      <w:pPr>
        <w:spacing w:before="0" w:after="0" w:line="240"/>
        <w:ind w:right="0" w:left="0" w:firstLine="0"/>
        <w:jc w:val="left"/>
        <w:rPr>
          <w:rFonts w:ascii="Trebuchet MS" w:hAnsi="Trebuchet MS" w:cs="Trebuchet MS" w:eastAsia="Trebuchet MS"/>
          <w:color w:val="000000"/>
          <w:spacing w:val="0"/>
          <w:position w:val="0"/>
          <w:sz w:val="24"/>
          <w:shd w:fill="auto" w:val="clear"/>
        </w:rPr>
      </w:pPr>
    </w:p>
    <w:p>
      <w:pPr>
        <w:spacing w:before="0" w:after="300" w:line="240"/>
        <w:ind w:right="0" w:left="0" w:firstLine="0"/>
        <w:jc w:val="left"/>
        <w:rPr>
          <w:rFonts w:ascii="Trebuchet MS" w:hAnsi="Trebuchet MS" w:cs="Trebuchet MS" w:eastAsia="Trebuchet MS"/>
          <w:color w:val="000000"/>
          <w:spacing w:val="0"/>
          <w:position w:val="0"/>
          <w:sz w:val="24"/>
          <w:shd w:fill="auto" w:val="clear"/>
        </w:rPr>
      </w:pPr>
      <w:r>
        <w:rPr>
          <w:rFonts w:ascii="Cambria" w:hAnsi="Cambria" w:cs="Cambria" w:eastAsia="Cambria"/>
          <w:color w:val="000000"/>
          <w:spacing w:val="0"/>
          <w:position w:val="0"/>
          <w:sz w:val="52"/>
          <w:shd w:fill="auto" w:val="clear"/>
        </w:rPr>
        <w:t xml:space="preserve">Fase Final</w:t>
      </w:r>
    </w:p>
    <w:p>
      <w:pPr>
        <w:numPr>
          <w:ilvl w:val="0"/>
          <w:numId w:val="24"/>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La fase final se dividirá en Fase Final 1 y Fase Final 2; para la Fase Final 1 se clasificarán las 16 mejores parejas, las restantes jugarán la Fase Final 2.</w:t>
      </w:r>
    </w:p>
    <w:p>
      <w:pPr>
        <w:numPr>
          <w:ilvl w:val="0"/>
          <w:numId w:val="24"/>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Los participantes serán los encargados de todo el proceso de organización del partido: contacto con los rivales, reserva de pista, pago de la pista, poner pelotas y avisar del resultado a la organización de la liga.</w:t>
      </w:r>
    </w:p>
    <w:p>
      <w:pPr>
        <w:numPr>
          <w:ilvl w:val="0"/>
          <w:numId w:val="24"/>
        </w:numPr>
        <w:spacing w:before="0" w:after="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4"/>
          <w:shd w:fill="auto" w:val="clear"/>
        </w:rPr>
        <w:t xml:space="preserve">Los octavos de final se jugarán antes del día 1 de mayo.</w:t>
      </w:r>
    </w:p>
    <w:p>
      <w:pPr>
        <w:numPr>
          <w:ilvl w:val="0"/>
          <w:numId w:val="24"/>
        </w:numPr>
        <w:spacing w:before="0" w:after="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4"/>
          <w:shd w:fill="auto" w:val="clear"/>
        </w:rPr>
        <w:t xml:space="preserve">Los cuartos de final se jugarán antes del día 10 de mayo.</w:t>
      </w:r>
    </w:p>
    <w:p>
      <w:pPr>
        <w:numPr>
          <w:ilvl w:val="0"/>
          <w:numId w:val="24"/>
        </w:numPr>
        <w:spacing w:before="0" w:after="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4"/>
          <w:shd w:fill="auto" w:val="clear"/>
        </w:rPr>
        <w:t xml:space="preserve">Las semifinales se jugarán antes del día 20 de mayo.</w:t>
      </w:r>
    </w:p>
    <w:p>
      <w:pPr>
        <w:numPr>
          <w:ilvl w:val="0"/>
          <w:numId w:val="24"/>
        </w:numPr>
        <w:spacing w:before="0" w:after="0" w:line="240"/>
        <w:ind w:right="0" w:left="720" w:hanging="360"/>
        <w:jc w:val="left"/>
        <w:rPr>
          <w:rFonts w:ascii="Arial" w:hAnsi="Arial" w:cs="Arial" w:eastAsia="Arial"/>
          <w:color w:val="000000"/>
          <w:spacing w:val="0"/>
          <w:position w:val="0"/>
          <w:sz w:val="20"/>
          <w:shd w:fill="auto" w:val="clear"/>
        </w:rPr>
      </w:pPr>
      <w:r>
        <w:rPr>
          <w:rFonts w:ascii="Trebuchet MS" w:hAnsi="Trebuchet MS" w:cs="Trebuchet MS" w:eastAsia="Trebuchet MS"/>
          <w:color w:val="000000"/>
          <w:spacing w:val="0"/>
          <w:position w:val="0"/>
          <w:sz w:val="24"/>
          <w:shd w:fill="auto" w:val="clear"/>
        </w:rPr>
        <w:t xml:space="preserve">Las finales se jugarán el sábado 25 de mayo. La organización de la liga se encargará del alquiler de las pistas y será esta misma la encargada de proporcionar las pelotas.</w:t>
      </w:r>
    </w:p>
    <w:p>
      <w:pPr>
        <w:numPr>
          <w:ilvl w:val="0"/>
          <w:numId w:val="24"/>
        </w:numPr>
        <w:spacing w:before="0" w:after="0" w:line="240"/>
        <w:ind w:right="0" w:left="720" w:hanging="36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Al terminar las finales se hará entrega de una camiseta conmemorativa de la liga a todos los participantes de la fase final y los premios a los campeones y subcampeones de cada categoría. Los obsequios y premios sólo podrán recogerse presencialmente el día en la entrega de premios.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6">
    <w:abstractNumId w:val="30"/>
  </w:num>
  <w:num w:numId="12">
    <w:abstractNumId w:val="24"/>
  </w:num>
  <w:num w:numId="15">
    <w:abstractNumId w:val="18"/>
  </w:num>
  <w:num w:numId="18">
    <w:abstractNumId w:val="12"/>
  </w:num>
  <w:num w:numId="21">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berteni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