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A1" w:rsidRPr="00A04DA1" w:rsidRDefault="004C3A86" w:rsidP="00C350EB">
      <w:pPr>
        <w:pStyle w:val="Ttulo"/>
        <w:rPr>
          <w:rFonts w:ascii="Tahoma" w:hAnsi="Tahoma" w:cs="Tahoma"/>
          <w:color w:val="FF0000"/>
          <w:sz w:val="16"/>
          <w:szCs w:val="16"/>
          <w:lang w:val="es-ES_tradnl"/>
        </w:rPr>
      </w:pPr>
      <w:r>
        <w:rPr>
          <w:rFonts w:ascii="Tahoma" w:hAnsi="Tahoma" w:cs="Tahoma"/>
          <w:noProof/>
          <w:color w:val="FF0000"/>
          <w:sz w:val="28"/>
          <w:lang w:val="es-ES"/>
        </w:rPr>
        <w:drawing>
          <wp:anchor distT="0" distB="0" distL="114300" distR="114300" simplePos="0" relativeHeight="251659264" behindDoc="0" locked="0" layoutInCell="1" allowOverlap="1" wp14:anchorId="4627E3ED" wp14:editId="035FCF3F">
            <wp:simplePos x="0" y="0"/>
            <wp:positionH relativeFrom="column">
              <wp:posOffset>5366385</wp:posOffset>
            </wp:positionH>
            <wp:positionV relativeFrom="paragraph">
              <wp:posOffset>67310</wp:posOffset>
            </wp:positionV>
            <wp:extent cx="1314450" cy="1859280"/>
            <wp:effectExtent l="19050" t="19050" r="19050" b="2667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CartelSocialTeni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59280"/>
                    </a:xfrm>
                    <a:prstGeom prst="rect">
                      <a:avLst/>
                    </a:prstGeom>
                    <a:ln w="19050">
                      <a:solidFill>
                        <a:srgbClr val="4BACC6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FBC" w:rsidRDefault="00927FBC" w:rsidP="00C350EB">
      <w:pPr>
        <w:pStyle w:val="Ttulo"/>
        <w:rPr>
          <w:rFonts w:ascii="Tahoma" w:hAnsi="Tahoma" w:cs="Tahoma"/>
          <w:color w:val="FF0000"/>
          <w:sz w:val="28"/>
          <w:lang w:val="es-ES_tradnl"/>
        </w:rPr>
      </w:pPr>
    </w:p>
    <w:p w:rsidR="007F15B0" w:rsidRDefault="00127504">
      <w:pPr>
        <w:pStyle w:val="Ttulo"/>
        <w:rPr>
          <w:rFonts w:ascii="Tahoma" w:hAnsi="Tahoma" w:cs="Tahoma"/>
          <w:color w:val="FF0000"/>
          <w:sz w:val="28"/>
          <w:lang w:val="es-ES_tradnl"/>
        </w:rPr>
      </w:pPr>
      <w:r>
        <w:rPr>
          <w:rFonts w:ascii="Tahoma" w:hAnsi="Tahoma" w:cs="Tahoma"/>
          <w:noProof/>
          <w:color w:val="FF0000"/>
          <w:sz w:val="28"/>
          <w:lang w:val="es-ES"/>
        </w:rPr>
        <w:drawing>
          <wp:anchor distT="0" distB="0" distL="114300" distR="114300" simplePos="0" relativeHeight="251657216" behindDoc="1" locked="0" layoutInCell="1" allowOverlap="1" wp14:anchorId="64AEC8A1" wp14:editId="2053B3DD">
            <wp:simplePos x="0" y="0"/>
            <wp:positionH relativeFrom="column">
              <wp:posOffset>-235585</wp:posOffset>
            </wp:positionH>
            <wp:positionV relativeFrom="paragraph">
              <wp:posOffset>195580</wp:posOffset>
            </wp:positionV>
            <wp:extent cx="1276350" cy="11144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391" w:rsidRPr="0070569E" w:rsidRDefault="00127504" w:rsidP="00127504">
      <w:pPr>
        <w:pStyle w:val="Ttulo"/>
        <w:jc w:val="left"/>
        <w:rPr>
          <w:rFonts w:ascii="Tahoma" w:hAnsi="Tahoma" w:cs="Tahoma"/>
          <w:color w:val="009999"/>
          <w:sz w:val="32"/>
          <w:szCs w:val="32"/>
          <w:lang w:val="es-ES_tradnl"/>
        </w:rPr>
      </w:pPr>
      <w:r>
        <w:rPr>
          <w:rFonts w:ascii="Tahoma" w:hAnsi="Tahoma" w:cs="Tahoma"/>
          <w:color w:val="000080"/>
          <w:sz w:val="32"/>
          <w:szCs w:val="32"/>
          <w:lang w:val="es-ES_tradnl"/>
        </w:rPr>
        <w:t xml:space="preserve">              </w:t>
      </w:r>
      <w:r w:rsidR="00C523AC">
        <w:rPr>
          <w:rFonts w:ascii="Tahoma" w:hAnsi="Tahoma" w:cs="Tahoma"/>
          <w:color w:val="000080"/>
          <w:sz w:val="32"/>
          <w:szCs w:val="32"/>
          <w:lang w:val="es-ES_tradnl"/>
        </w:rPr>
        <w:t xml:space="preserve">     </w:t>
      </w:r>
      <w:r w:rsidR="00BA257F" w:rsidRPr="0070569E">
        <w:rPr>
          <w:rFonts w:ascii="Tahoma" w:hAnsi="Tahoma" w:cs="Tahoma"/>
          <w:color w:val="009999"/>
          <w:sz w:val="32"/>
          <w:szCs w:val="32"/>
          <w:lang w:val="es-ES_tradnl"/>
        </w:rPr>
        <w:t>L</w:t>
      </w:r>
      <w:r w:rsidR="00883F5B" w:rsidRPr="0070569E">
        <w:rPr>
          <w:rFonts w:ascii="Tahoma" w:hAnsi="Tahoma" w:cs="Tahoma"/>
          <w:color w:val="009999"/>
          <w:sz w:val="32"/>
          <w:szCs w:val="32"/>
          <w:lang w:val="es-ES_tradnl"/>
        </w:rPr>
        <w:t>I</w:t>
      </w:r>
      <w:r w:rsidR="00B440C1" w:rsidRPr="0070569E">
        <w:rPr>
          <w:rFonts w:ascii="Tahoma" w:hAnsi="Tahoma" w:cs="Tahoma"/>
          <w:color w:val="009999"/>
          <w:sz w:val="32"/>
          <w:szCs w:val="32"/>
          <w:lang w:val="es-ES_tradnl"/>
        </w:rPr>
        <w:t>I</w:t>
      </w:r>
      <w:r w:rsidR="00101391" w:rsidRPr="0070569E">
        <w:rPr>
          <w:rFonts w:ascii="Tahoma" w:hAnsi="Tahoma" w:cs="Tahoma"/>
          <w:color w:val="009999"/>
          <w:sz w:val="32"/>
          <w:szCs w:val="32"/>
          <w:lang w:val="es-ES_tradnl"/>
        </w:rPr>
        <w:t xml:space="preserve"> CAMP</w:t>
      </w:r>
      <w:r w:rsidR="00457161" w:rsidRPr="0070569E">
        <w:rPr>
          <w:rFonts w:ascii="Tahoma" w:hAnsi="Tahoma" w:cs="Tahoma"/>
          <w:color w:val="009999"/>
          <w:sz w:val="32"/>
          <w:szCs w:val="32"/>
          <w:lang w:val="es-ES_tradnl"/>
        </w:rPr>
        <w:t>E</w:t>
      </w:r>
      <w:r w:rsidR="00101391" w:rsidRPr="0070569E">
        <w:rPr>
          <w:rFonts w:ascii="Tahoma" w:hAnsi="Tahoma" w:cs="Tahoma"/>
          <w:color w:val="009999"/>
          <w:sz w:val="32"/>
          <w:szCs w:val="32"/>
          <w:lang w:val="es-ES_tradnl"/>
        </w:rPr>
        <w:t>ONATO SOCIAL DE TENIS</w:t>
      </w:r>
    </w:p>
    <w:p w:rsidR="00101391" w:rsidRPr="0070569E" w:rsidRDefault="00C523AC" w:rsidP="0070569E">
      <w:pPr>
        <w:tabs>
          <w:tab w:val="left" w:pos="6135"/>
        </w:tabs>
        <w:ind w:left="2832" w:firstLine="708"/>
        <w:rPr>
          <w:rFonts w:ascii="Tahoma" w:hAnsi="Tahoma" w:cs="Tahoma"/>
          <w:color w:val="009999"/>
          <w:sz w:val="32"/>
          <w:szCs w:val="32"/>
          <w:lang w:val="es-ES_tradnl"/>
        </w:rPr>
      </w:pPr>
      <w:r w:rsidRPr="0070569E">
        <w:rPr>
          <w:rFonts w:ascii="Tahoma" w:hAnsi="Tahoma" w:cs="Tahoma"/>
          <w:b/>
          <w:bCs/>
          <w:color w:val="009999"/>
          <w:sz w:val="32"/>
          <w:szCs w:val="32"/>
          <w:lang w:val="es-ES_tradnl"/>
        </w:rPr>
        <w:t xml:space="preserve">  </w:t>
      </w:r>
      <w:r w:rsidR="00101391" w:rsidRPr="0070569E">
        <w:rPr>
          <w:rFonts w:ascii="Tahoma" w:hAnsi="Tahoma" w:cs="Tahoma"/>
          <w:b/>
          <w:bCs/>
          <w:color w:val="009999"/>
          <w:sz w:val="32"/>
          <w:szCs w:val="32"/>
          <w:lang w:val="es-ES_tradnl"/>
        </w:rPr>
        <w:t>REDES 20</w:t>
      </w:r>
      <w:r w:rsidR="00B440C1" w:rsidRPr="0070569E">
        <w:rPr>
          <w:rFonts w:ascii="Tahoma" w:hAnsi="Tahoma" w:cs="Tahoma"/>
          <w:b/>
          <w:bCs/>
          <w:color w:val="009999"/>
          <w:sz w:val="32"/>
          <w:szCs w:val="32"/>
          <w:lang w:val="es-ES_tradnl"/>
        </w:rPr>
        <w:t>20</w:t>
      </w:r>
      <w:r w:rsidR="0070569E" w:rsidRPr="0070569E">
        <w:rPr>
          <w:rFonts w:ascii="Tahoma" w:hAnsi="Tahoma" w:cs="Tahoma"/>
          <w:b/>
          <w:bCs/>
          <w:color w:val="009999"/>
          <w:sz w:val="32"/>
          <w:szCs w:val="32"/>
          <w:lang w:val="es-ES_tradnl"/>
        </w:rPr>
        <w:tab/>
      </w:r>
    </w:p>
    <w:p w:rsidR="00C667B0" w:rsidRDefault="00C667B0" w:rsidP="00C667B0">
      <w:pPr>
        <w:pStyle w:val="Ttulo2"/>
        <w:jc w:val="left"/>
        <w:rPr>
          <w:rFonts w:ascii="Tahoma" w:hAnsi="Tahoma" w:cs="Tahoma"/>
          <w:sz w:val="22"/>
          <w:szCs w:val="22"/>
          <w:lang w:val="es-ES"/>
        </w:rPr>
      </w:pPr>
    </w:p>
    <w:p w:rsidR="00C350EB" w:rsidRDefault="00C350EB" w:rsidP="00C667B0">
      <w:pPr>
        <w:pStyle w:val="Ttulo2"/>
        <w:jc w:val="left"/>
        <w:rPr>
          <w:rFonts w:ascii="Tahoma" w:hAnsi="Tahoma" w:cs="Tahoma"/>
          <w:sz w:val="22"/>
          <w:szCs w:val="22"/>
          <w:lang w:val="es-ES"/>
        </w:rPr>
      </w:pPr>
    </w:p>
    <w:p w:rsidR="00C667B0" w:rsidRPr="00826656" w:rsidRDefault="00C667B0" w:rsidP="000F7063">
      <w:pPr>
        <w:pStyle w:val="Ttulo2"/>
        <w:ind w:left="1701"/>
        <w:rPr>
          <w:rFonts w:ascii="Tahoma" w:hAnsi="Tahoma" w:cs="Tahoma"/>
          <w:sz w:val="22"/>
          <w:szCs w:val="22"/>
          <w:u w:val="single"/>
          <w:lang w:val="pt-BR"/>
        </w:rPr>
      </w:pPr>
      <w:r w:rsidRPr="00052182">
        <w:rPr>
          <w:rFonts w:ascii="Tahoma" w:hAnsi="Tahoma" w:cs="Tahoma"/>
          <w:sz w:val="22"/>
          <w:szCs w:val="22"/>
          <w:lang w:val="es-ES"/>
        </w:rPr>
        <w:t>Código</w:t>
      </w:r>
      <w:r w:rsidR="000F7063">
        <w:rPr>
          <w:rFonts w:ascii="Tahoma" w:hAnsi="Tahoma" w:cs="Tahoma"/>
          <w:sz w:val="22"/>
          <w:szCs w:val="22"/>
          <w:lang w:val="es-ES"/>
        </w:rPr>
        <w:t>s</w:t>
      </w:r>
      <w:r w:rsidRPr="00052182">
        <w:rPr>
          <w:rFonts w:ascii="Tahoma" w:hAnsi="Tahoma" w:cs="Tahoma"/>
          <w:sz w:val="22"/>
          <w:szCs w:val="22"/>
          <w:lang w:val="es-ES"/>
        </w:rPr>
        <w:t xml:space="preserve"> del </w:t>
      </w:r>
      <w:r w:rsidR="00E42C78">
        <w:rPr>
          <w:rFonts w:ascii="Tahoma" w:hAnsi="Tahoma" w:cs="Tahoma"/>
          <w:sz w:val="22"/>
          <w:szCs w:val="22"/>
          <w:lang w:val="es-ES"/>
        </w:rPr>
        <w:t>Campeonato</w:t>
      </w:r>
      <w:r w:rsidRPr="00052182">
        <w:rPr>
          <w:rFonts w:ascii="Tahoma" w:hAnsi="Tahoma" w:cs="Tahoma"/>
          <w:sz w:val="22"/>
          <w:szCs w:val="22"/>
          <w:lang w:val="es-ES"/>
        </w:rPr>
        <w:t>:</w:t>
      </w:r>
      <w:r w:rsidRPr="00052182">
        <w:rPr>
          <w:rFonts w:ascii="Tahoma" w:hAnsi="Tahoma" w:cs="Tahoma"/>
          <w:sz w:val="22"/>
          <w:szCs w:val="22"/>
          <w:lang w:val="pt-BR"/>
        </w:rPr>
        <w:t xml:space="preserve"> </w:t>
      </w:r>
      <w:r w:rsidR="000F7063">
        <w:rPr>
          <w:rFonts w:ascii="Tahoma" w:hAnsi="Tahoma" w:cs="Tahoma"/>
          <w:sz w:val="22"/>
          <w:szCs w:val="22"/>
          <w:lang w:val="pt-BR"/>
        </w:rPr>
        <w:t xml:space="preserve">Absoluto: </w:t>
      </w:r>
      <w:r w:rsidR="001C2FF1" w:rsidRPr="0070569E">
        <w:rPr>
          <w:rFonts w:ascii="Tahoma" w:hAnsi="Tahoma" w:cs="Tahoma"/>
          <w:color w:val="009999"/>
          <w:sz w:val="22"/>
          <w:szCs w:val="22"/>
          <w:lang w:val="pt-BR"/>
        </w:rPr>
        <w:t>9</w:t>
      </w:r>
      <w:r w:rsidR="00A45DE3">
        <w:rPr>
          <w:rFonts w:ascii="Tahoma" w:hAnsi="Tahoma" w:cs="Tahoma"/>
          <w:color w:val="009999"/>
          <w:sz w:val="22"/>
          <w:szCs w:val="22"/>
          <w:lang w:val="pt-BR"/>
        </w:rPr>
        <w:t xml:space="preserve"> 74 </w:t>
      </w:r>
      <w:r w:rsidR="000F7063">
        <w:rPr>
          <w:rFonts w:ascii="Tahoma" w:hAnsi="Tahoma" w:cs="Tahoma"/>
          <w:sz w:val="22"/>
          <w:szCs w:val="22"/>
          <w:lang w:val="pt-BR"/>
        </w:rPr>
        <w:t>Resto:</w:t>
      </w:r>
      <w:r w:rsidR="009031C7">
        <w:rPr>
          <w:rFonts w:ascii="Tahoma" w:hAnsi="Tahoma" w:cs="Tahoma"/>
          <w:color w:val="00B050"/>
          <w:sz w:val="22"/>
          <w:szCs w:val="22"/>
          <w:lang w:val="pt-BR"/>
        </w:rPr>
        <w:t xml:space="preserve"> </w:t>
      </w:r>
      <w:r w:rsidR="009031C7" w:rsidRPr="0070569E">
        <w:rPr>
          <w:rFonts w:ascii="Tahoma" w:hAnsi="Tahoma" w:cs="Tahoma"/>
          <w:color w:val="009999"/>
          <w:sz w:val="22"/>
          <w:szCs w:val="22"/>
          <w:lang w:val="pt-BR"/>
        </w:rPr>
        <w:t xml:space="preserve">9 </w:t>
      </w:r>
      <w:r w:rsidR="00A45DE3">
        <w:rPr>
          <w:rFonts w:ascii="Tahoma" w:hAnsi="Tahoma" w:cs="Tahoma"/>
          <w:color w:val="009999"/>
          <w:sz w:val="22"/>
          <w:szCs w:val="22"/>
          <w:lang w:val="pt-BR"/>
        </w:rPr>
        <w:t>75</w:t>
      </w:r>
    </w:p>
    <w:p w:rsidR="00101391" w:rsidRDefault="00101391" w:rsidP="008965E0">
      <w:pPr>
        <w:pStyle w:val="Ttulo2"/>
        <w:jc w:val="right"/>
        <w:rPr>
          <w:sz w:val="16"/>
          <w:szCs w:val="16"/>
          <w:lang w:val="es-ES_tradnl"/>
        </w:rPr>
      </w:pPr>
    </w:p>
    <w:p w:rsidR="00B440C1" w:rsidRDefault="00B440C1" w:rsidP="00B440C1">
      <w:pPr>
        <w:ind w:left="-142" w:hanging="284"/>
        <w:jc w:val="both"/>
        <w:rPr>
          <w:rFonts w:ascii="Arial Narrow" w:hAnsi="Arial Narrow"/>
          <w:b/>
          <w:color w:val="F23C74"/>
          <w:sz w:val="22"/>
          <w:szCs w:val="22"/>
          <w:lang w:val="es-ES_tradnl"/>
        </w:rPr>
      </w:pPr>
      <w:bookmarkStart w:id="0" w:name="_GoBack"/>
      <w:bookmarkEnd w:id="0"/>
    </w:p>
    <w:p w:rsidR="007F194D" w:rsidRDefault="007F194D" w:rsidP="007F194D">
      <w:pPr>
        <w:ind w:left="-284"/>
        <w:jc w:val="both"/>
        <w:rPr>
          <w:rFonts w:ascii="Arial Narrow" w:hAnsi="Arial Narrow"/>
          <w:b/>
          <w:color w:val="F23C74"/>
          <w:sz w:val="23"/>
          <w:szCs w:val="23"/>
          <w:lang w:val="es-ES_tradnl"/>
        </w:rPr>
      </w:pPr>
    </w:p>
    <w:p w:rsidR="00961F56" w:rsidRPr="00A20503" w:rsidRDefault="00961F56" w:rsidP="0070569E">
      <w:pPr>
        <w:tabs>
          <w:tab w:val="left" w:pos="7215"/>
        </w:tabs>
        <w:ind w:hanging="284"/>
        <w:jc w:val="both"/>
        <w:rPr>
          <w:rFonts w:ascii="Arial Narrow" w:hAnsi="Arial Narrow"/>
          <w:b/>
          <w:color w:val="F23C74"/>
          <w:lang w:val="es-ES_tradnl"/>
        </w:rPr>
      </w:pPr>
      <w:r w:rsidRPr="00A20503">
        <w:rPr>
          <w:rFonts w:ascii="Arial Narrow" w:hAnsi="Arial Narrow"/>
          <w:b/>
          <w:color w:val="F23C74"/>
          <w:lang w:val="es-ES_tradnl"/>
        </w:rPr>
        <w:t>Los jugadores y acompañantes deben cumplir el protocolo establecido por la Federación Gallega de Tenis.</w:t>
      </w:r>
    </w:p>
    <w:p w:rsidR="00CD63A0" w:rsidRPr="00CD63A0" w:rsidRDefault="00961F56" w:rsidP="0070569E">
      <w:pPr>
        <w:tabs>
          <w:tab w:val="left" w:pos="7215"/>
        </w:tabs>
        <w:ind w:hanging="284"/>
        <w:jc w:val="both"/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</w:pPr>
      <w:r w:rsidRPr="00961F56">
        <w:rPr>
          <w:rFonts w:ascii="Arial Narrow" w:hAnsi="Arial Narrow"/>
          <w:b/>
          <w:color w:val="F23C74"/>
          <w:sz w:val="21"/>
          <w:szCs w:val="21"/>
        </w:rPr>
        <w:t xml:space="preserve"> (http://www.fgtenis.net/file/protocolocompeticio%CC%81n-individual-zoagfeeaeamzgm.pdf) </w:t>
      </w:r>
      <w:r w:rsidR="00A20503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(Véa</w:t>
      </w:r>
      <w:r w:rsidR="00CD63A0" w:rsidRPr="00CD63A0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se en el tablón de anuncios</w:t>
      </w:r>
      <w:r w:rsidR="00A20503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 xml:space="preserve"> del Club</w:t>
      </w:r>
      <w:r w:rsidR="00CD63A0" w:rsidRPr="00CD63A0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)</w:t>
      </w:r>
    </w:p>
    <w:p w:rsidR="00C418FF" w:rsidRPr="0070569E" w:rsidRDefault="0070569E" w:rsidP="00C418FF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 w:rsidRPr="00CD63A0">
        <w:rPr>
          <w:rFonts w:ascii="Arial Narrow" w:hAnsi="Arial Narrow"/>
          <w:color w:val="F23C74"/>
          <w:sz w:val="12"/>
          <w:szCs w:val="12"/>
          <w:lang w:val="es-ES_tradnl"/>
        </w:rPr>
        <w:tab/>
      </w:r>
      <w:r w:rsidRPr="00CD63A0">
        <w:rPr>
          <w:rFonts w:ascii="Arial Narrow" w:hAnsi="Arial Narrow"/>
          <w:color w:val="F23C74"/>
          <w:sz w:val="12"/>
          <w:szCs w:val="12"/>
          <w:lang w:val="es-ES_tradnl"/>
        </w:rPr>
        <w:tab/>
      </w:r>
      <w:r w:rsidR="00C418FF">
        <w:rPr>
          <w:rFonts w:ascii="Arial Narrow" w:hAnsi="Arial Narrow"/>
          <w:color w:val="F23C74"/>
          <w:sz w:val="12"/>
          <w:szCs w:val="12"/>
          <w:lang w:val="es-ES_tradnl"/>
        </w:rPr>
        <w:tab/>
      </w:r>
      <w:r w:rsidR="00C418FF">
        <w:rPr>
          <w:rFonts w:ascii="Arial Narrow" w:hAnsi="Arial Narrow"/>
          <w:color w:val="F23C74"/>
          <w:sz w:val="12"/>
          <w:szCs w:val="12"/>
          <w:lang w:val="es-ES_tradnl"/>
        </w:rPr>
        <w:tab/>
      </w:r>
      <w:r w:rsidR="00C418FF">
        <w:rPr>
          <w:rFonts w:ascii="Arial Narrow" w:hAnsi="Arial Narrow"/>
          <w:color w:val="F23C74"/>
          <w:sz w:val="12"/>
          <w:szCs w:val="12"/>
          <w:lang w:val="es-ES_tradnl"/>
        </w:rPr>
        <w:tab/>
      </w:r>
      <w:r w:rsidR="00C418FF">
        <w:rPr>
          <w:rFonts w:ascii="Arial Narrow" w:hAnsi="Arial Narrow"/>
          <w:color w:val="F23C74"/>
          <w:sz w:val="12"/>
          <w:szCs w:val="12"/>
          <w:lang w:val="es-ES_tradnl"/>
        </w:rPr>
        <w:tab/>
      </w:r>
      <w:r w:rsidR="00C418FF">
        <w:rPr>
          <w:rFonts w:ascii="Arial Narrow" w:hAnsi="Arial Narrow"/>
          <w:color w:val="F23C74"/>
          <w:sz w:val="12"/>
          <w:szCs w:val="12"/>
          <w:lang w:val="es-ES_tradnl"/>
        </w:rPr>
        <w:tab/>
      </w:r>
      <w:r w:rsidR="00C418FF">
        <w:rPr>
          <w:rFonts w:ascii="Arial Narrow" w:hAnsi="Arial Narrow"/>
          <w:color w:val="F23C74"/>
          <w:sz w:val="12"/>
          <w:szCs w:val="12"/>
          <w:lang w:val="es-ES_tradnl"/>
        </w:rPr>
        <w:tab/>
      </w:r>
      <w:r w:rsidR="00C418FF" w:rsidRPr="0070569E">
        <w:rPr>
          <w:rFonts w:ascii="Tahoma" w:hAnsi="Tahoma" w:cs="Tahoma"/>
          <w:color w:val="009999"/>
          <w:u w:val="single"/>
          <w:lang w:val="es-ES_tradnl"/>
        </w:rPr>
        <w:t>NORMAS TÉCNICAS</w:t>
      </w:r>
    </w:p>
    <w:p w:rsidR="00B440C1" w:rsidRPr="00B440C1" w:rsidRDefault="00B440C1" w:rsidP="00B440C1">
      <w:pPr>
        <w:ind w:left="-142" w:hanging="284"/>
        <w:rPr>
          <w:rFonts w:ascii="Arial Narrow" w:hAnsi="Arial Narrow"/>
          <w:sz w:val="12"/>
          <w:szCs w:val="12"/>
          <w:lang w:val="es-ES_tradnl"/>
        </w:rPr>
        <w:sectPr w:rsidR="00B440C1" w:rsidRPr="00B440C1" w:rsidSect="00ED5410">
          <w:pgSz w:w="11906" w:h="16838"/>
          <w:pgMar w:top="284" w:right="424" w:bottom="284" w:left="851" w:header="708" w:footer="708" w:gutter="0"/>
          <w:cols w:space="708"/>
          <w:docGrid w:linePitch="360"/>
        </w:sectPr>
      </w:pPr>
    </w:p>
    <w:p w:rsidR="00101391" w:rsidRPr="0070569E" w:rsidRDefault="00457161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 w:rsidRPr="0070569E">
        <w:rPr>
          <w:rFonts w:ascii="Tahoma" w:hAnsi="Tahoma" w:cs="Tahoma"/>
          <w:color w:val="009999"/>
          <w:u w:val="single"/>
          <w:lang w:val="es-ES_tradnl"/>
        </w:rPr>
        <w:lastRenderedPageBreak/>
        <w:t>FECHAS</w:t>
      </w:r>
      <w:r w:rsidR="009F05CF" w:rsidRPr="0070569E">
        <w:rPr>
          <w:rFonts w:ascii="Tahoma" w:hAnsi="Tahoma" w:cs="Tahoma"/>
          <w:color w:val="009999"/>
          <w:u w:val="single"/>
          <w:lang w:val="es-ES_tradnl"/>
        </w:rPr>
        <w:t xml:space="preserve"> DEL CAMPEONATO</w:t>
      </w:r>
    </w:p>
    <w:p w:rsidR="008D6428" w:rsidRPr="001F1C40" w:rsidRDefault="008D6428" w:rsidP="008D6428">
      <w:pPr>
        <w:rPr>
          <w:color w:val="0070C0"/>
          <w:sz w:val="8"/>
          <w:szCs w:val="8"/>
          <w:lang w:val="es-ES_tradnl"/>
        </w:rPr>
      </w:pPr>
    </w:p>
    <w:p w:rsidR="00101391" w:rsidRPr="00457161" w:rsidRDefault="00101391">
      <w:pPr>
        <w:pStyle w:val="Ttulo2"/>
        <w:numPr>
          <w:ilvl w:val="0"/>
          <w:numId w:val="1"/>
        </w:numPr>
        <w:rPr>
          <w:rFonts w:ascii="Arial Narrow" w:hAnsi="Arial Narrow"/>
          <w:b w:val="0"/>
          <w:sz w:val="22"/>
          <w:szCs w:val="22"/>
          <w:lang w:val="es-ES_tradnl"/>
        </w:rPr>
      </w:pPr>
      <w:r w:rsidRPr="00457161">
        <w:rPr>
          <w:rFonts w:ascii="Arial Narrow" w:hAnsi="Arial Narrow"/>
          <w:b w:val="0"/>
          <w:sz w:val="22"/>
          <w:szCs w:val="22"/>
          <w:u w:val="single"/>
          <w:lang w:val="es-ES_tradnl"/>
        </w:rPr>
        <w:t>Inscri</w:t>
      </w:r>
      <w:r w:rsidR="00457161" w:rsidRPr="00457161">
        <w:rPr>
          <w:rFonts w:ascii="Arial Narrow" w:hAnsi="Arial Narrow"/>
          <w:b w:val="0"/>
          <w:sz w:val="22"/>
          <w:szCs w:val="22"/>
          <w:u w:val="single"/>
          <w:lang w:val="es-ES_tradnl"/>
        </w:rPr>
        <w:t>p</w:t>
      </w:r>
      <w:r w:rsidRPr="00457161">
        <w:rPr>
          <w:rFonts w:ascii="Arial Narrow" w:hAnsi="Arial Narrow"/>
          <w:b w:val="0"/>
          <w:sz w:val="22"/>
          <w:szCs w:val="22"/>
          <w:u w:val="single"/>
          <w:lang w:val="es-ES_tradnl"/>
        </w:rPr>
        <w:t>ción</w:t>
      </w:r>
      <w:r w:rsidRPr="00457161">
        <w:rPr>
          <w:b w:val="0"/>
          <w:sz w:val="22"/>
          <w:szCs w:val="22"/>
          <w:lang w:val="es-ES_tradnl"/>
        </w:rPr>
        <w:t>:</w:t>
      </w:r>
      <w:r w:rsidRPr="00457161">
        <w:rPr>
          <w:sz w:val="22"/>
          <w:szCs w:val="22"/>
          <w:lang w:val="es-ES_tradnl"/>
        </w:rPr>
        <w:t xml:space="preserve"> </w:t>
      </w:r>
      <w:r w:rsidR="00457161" w:rsidRPr="00457161">
        <w:rPr>
          <w:rFonts w:ascii="Arial Narrow" w:hAnsi="Arial Narrow"/>
          <w:b w:val="0"/>
          <w:sz w:val="22"/>
          <w:szCs w:val="22"/>
          <w:lang w:val="es-ES_tradnl"/>
        </w:rPr>
        <w:t>has</w:t>
      </w:r>
      <w:r w:rsidRPr="00457161">
        <w:rPr>
          <w:rFonts w:ascii="Arial Narrow" w:hAnsi="Arial Narrow"/>
          <w:b w:val="0"/>
          <w:sz w:val="22"/>
          <w:szCs w:val="22"/>
          <w:lang w:val="es-ES_tradnl"/>
        </w:rPr>
        <w:t xml:space="preserve">ta </w:t>
      </w:r>
      <w:r w:rsidR="00457161" w:rsidRPr="00457161">
        <w:rPr>
          <w:rFonts w:ascii="Arial Narrow" w:hAnsi="Arial Narrow"/>
          <w:b w:val="0"/>
          <w:sz w:val="22"/>
          <w:szCs w:val="22"/>
          <w:lang w:val="es-ES_tradnl"/>
        </w:rPr>
        <w:t>el</w:t>
      </w:r>
      <w:r w:rsidRPr="00457161">
        <w:rPr>
          <w:rFonts w:ascii="Arial Narrow" w:hAnsi="Arial Narrow"/>
          <w:b w:val="0"/>
          <w:sz w:val="22"/>
          <w:szCs w:val="22"/>
          <w:lang w:val="es-ES_tradnl"/>
        </w:rPr>
        <w:t xml:space="preserve"> </w:t>
      </w:r>
      <w:r w:rsidR="006542B1">
        <w:rPr>
          <w:rFonts w:ascii="Arial Narrow" w:hAnsi="Arial Narrow"/>
          <w:b w:val="0"/>
          <w:sz w:val="22"/>
          <w:szCs w:val="22"/>
          <w:lang w:val="es-ES_tradnl"/>
        </w:rPr>
        <w:t>4</w:t>
      </w:r>
      <w:r w:rsidRPr="00457161">
        <w:rPr>
          <w:rFonts w:ascii="Arial Narrow" w:hAnsi="Arial Narrow"/>
          <w:b w:val="0"/>
          <w:sz w:val="22"/>
          <w:szCs w:val="22"/>
          <w:lang w:val="es-ES_tradnl"/>
        </w:rPr>
        <w:t xml:space="preserve"> de </w:t>
      </w:r>
      <w:r w:rsidR="006542B1">
        <w:rPr>
          <w:rFonts w:ascii="Arial Narrow" w:hAnsi="Arial Narrow"/>
          <w:b w:val="0"/>
          <w:sz w:val="22"/>
          <w:szCs w:val="22"/>
          <w:lang w:val="es-ES_tradnl"/>
        </w:rPr>
        <w:t>agosto</w:t>
      </w:r>
      <w:r w:rsidRPr="00457161">
        <w:rPr>
          <w:rFonts w:ascii="Arial Narrow" w:hAnsi="Arial Narrow"/>
          <w:b w:val="0"/>
          <w:sz w:val="22"/>
          <w:szCs w:val="22"/>
          <w:lang w:val="es-ES_tradnl"/>
        </w:rPr>
        <w:t>.</w:t>
      </w:r>
    </w:p>
    <w:p w:rsidR="00101391" w:rsidRPr="00457161" w:rsidRDefault="0010139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Sorteo</w:t>
      </w:r>
      <w:r w:rsidRPr="00457161">
        <w:rPr>
          <w:sz w:val="22"/>
          <w:szCs w:val="22"/>
          <w:lang w:val="es-ES_tradnl"/>
        </w:rPr>
        <w:t xml:space="preserve">: </w:t>
      </w:r>
      <w:r w:rsidR="003822CB">
        <w:rPr>
          <w:rFonts w:ascii="Arial Narrow" w:hAnsi="Arial Narrow"/>
          <w:sz w:val="22"/>
          <w:szCs w:val="22"/>
          <w:lang w:val="es-ES_tradnl"/>
        </w:rPr>
        <w:t>5</w:t>
      </w:r>
      <w:r w:rsidRPr="00457161">
        <w:rPr>
          <w:rFonts w:ascii="Arial Narrow" w:hAnsi="Arial Narrow"/>
          <w:sz w:val="22"/>
          <w:szCs w:val="22"/>
          <w:lang w:val="es-ES_tradnl"/>
        </w:rPr>
        <w:t xml:space="preserve"> de </w:t>
      </w:r>
      <w:r w:rsidR="003822CB">
        <w:rPr>
          <w:rFonts w:ascii="Arial Narrow" w:hAnsi="Arial Narrow"/>
          <w:sz w:val="22"/>
          <w:szCs w:val="22"/>
          <w:lang w:val="es-ES_tradnl"/>
        </w:rPr>
        <w:t>agosto</w:t>
      </w:r>
      <w:r w:rsidRPr="00457161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457161">
        <w:rPr>
          <w:rFonts w:ascii="Arial Narrow" w:hAnsi="Arial Narrow"/>
          <w:sz w:val="22"/>
          <w:szCs w:val="22"/>
          <w:lang w:val="es-ES_tradnl"/>
        </w:rPr>
        <w:t>a las</w:t>
      </w:r>
      <w:r w:rsidRPr="00457161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826656">
        <w:rPr>
          <w:rFonts w:ascii="Arial Narrow" w:hAnsi="Arial Narrow"/>
          <w:sz w:val="22"/>
          <w:szCs w:val="22"/>
          <w:lang w:val="es-ES_tradnl"/>
        </w:rPr>
        <w:t>20</w:t>
      </w:r>
      <w:r w:rsidRPr="00457161">
        <w:rPr>
          <w:rFonts w:ascii="Arial Narrow" w:hAnsi="Arial Narrow"/>
          <w:sz w:val="22"/>
          <w:szCs w:val="22"/>
          <w:lang w:val="es-ES_tradnl"/>
        </w:rPr>
        <w:t>,00 horas</w:t>
      </w:r>
      <w:r w:rsidRPr="00457161">
        <w:rPr>
          <w:sz w:val="22"/>
          <w:szCs w:val="22"/>
          <w:lang w:val="es-ES_tradnl"/>
        </w:rPr>
        <w:t>.</w:t>
      </w:r>
    </w:p>
    <w:p w:rsidR="00101391" w:rsidRPr="00457161" w:rsidRDefault="0044690C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Apertura</w:t>
      </w:r>
      <w:r w:rsidR="00101391" w:rsidRPr="00457161">
        <w:rPr>
          <w:sz w:val="22"/>
          <w:szCs w:val="22"/>
          <w:lang w:val="es-ES_tradnl"/>
        </w:rPr>
        <w:t xml:space="preserve">: </w:t>
      </w:r>
      <w:r w:rsidR="003822CB">
        <w:rPr>
          <w:rFonts w:ascii="Arial Narrow" w:hAnsi="Arial Narrow"/>
          <w:sz w:val="22"/>
          <w:szCs w:val="22"/>
          <w:lang w:val="es-ES_tradnl"/>
        </w:rPr>
        <w:t>7</w:t>
      </w:r>
      <w:r w:rsidR="00101391" w:rsidRPr="00457161">
        <w:rPr>
          <w:rFonts w:ascii="Arial Narrow" w:hAnsi="Arial Narrow"/>
          <w:sz w:val="22"/>
          <w:szCs w:val="22"/>
          <w:lang w:val="es-ES_tradnl"/>
        </w:rPr>
        <w:t xml:space="preserve"> de </w:t>
      </w:r>
      <w:r w:rsidR="00D749AF">
        <w:rPr>
          <w:rFonts w:ascii="Arial Narrow" w:hAnsi="Arial Narrow"/>
          <w:sz w:val="22"/>
          <w:szCs w:val="22"/>
          <w:lang w:val="es-ES_tradnl"/>
        </w:rPr>
        <w:t>agosto</w:t>
      </w:r>
      <w:r w:rsidR="00101391" w:rsidRPr="00457161">
        <w:rPr>
          <w:rFonts w:ascii="Arial Narrow" w:hAnsi="Arial Narrow"/>
          <w:sz w:val="22"/>
          <w:szCs w:val="22"/>
          <w:lang w:val="es-ES_tradnl"/>
        </w:rPr>
        <w:t>.</w:t>
      </w:r>
    </w:p>
    <w:p w:rsidR="00101391" w:rsidRPr="00457161" w:rsidRDefault="0010139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_tradnl"/>
        </w:rPr>
      </w:pP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Clausura</w:t>
      </w:r>
      <w:r w:rsidRPr="00C870E4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3822CB">
        <w:rPr>
          <w:rFonts w:ascii="Arial Narrow" w:hAnsi="Arial Narrow"/>
          <w:sz w:val="22"/>
          <w:szCs w:val="22"/>
          <w:lang w:val="es-ES_tradnl"/>
        </w:rPr>
        <w:t>sábado</w:t>
      </w:r>
      <w:r w:rsidRPr="007367A6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822CB">
        <w:rPr>
          <w:rFonts w:ascii="Arial Narrow" w:hAnsi="Arial Narrow"/>
          <w:sz w:val="22"/>
          <w:szCs w:val="22"/>
          <w:lang w:val="es-ES_tradnl"/>
        </w:rPr>
        <w:t>22</w:t>
      </w:r>
      <w:r w:rsidRPr="007367A6">
        <w:rPr>
          <w:rFonts w:ascii="Arial Narrow" w:hAnsi="Arial Narrow"/>
          <w:sz w:val="22"/>
          <w:szCs w:val="22"/>
          <w:lang w:val="es-ES_tradnl"/>
        </w:rPr>
        <w:t xml:space="preserve"> de agosto.</w:t>
      </w:r>
    </w:p>
    <w:p w:rsidR="00101391" w:rsidRPr="00895498" w:rsidRDefault="00101391">
      <w:pPr>
        <w:jc w:val="both"/>
        <w:rPr>
          <w:lang w:val="es-ES_tradnl"/>
        </w:rPr>
      </w:pPr>
    </w:p>
    <w:p w:rsidR="00101391" w:rsidRPr="0070569E" w:rsidRDefault="00101391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 w:rsidRPr="0070569E">
        <w:rPr>
          <w:rFonts w:ascii="Tahoma" w:hAnsi="Tahoma" w:cs="Tahoma"/>
          <w:color w:val="009999"/>
          <w:u w:val="single"/>
          <w:lang w:val="es-ES_tradnl"/>
        </w:rPr>
        <w:t>PR</w:t>
      </w:r>
      <w:r w:rsidR="00457161" w:rsidRPr="0070569E">
        <w:rPr>
          <w:rFonts w:ascii="Tahoma" w:hAnsi="Tahoma" w:cs="Tahoma"/>
          <w:color w:val="009999"/>
          <w:u w:val="single"/>
          <w:lang w:val="es-ES_tradnl"/>
        </w:rPr>
        <w:t>UE</w:t>
      </w:r>
      <w:r w:rsidRPr="0070569E">
        <w:rPr>
          <w:rFonts w:ascii="Tahoma" w:hAnsi="Tahoma" w:cs="Tahoma"/>
          <w:color w:val="009999"/>
          <w:u w:val="single"/>
          <w:lang w:val="es-ES_tradnl"/>
        </w:rPr>
        <w:t>BAS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F63280" w:rsidRDefault="00101391">
      <w:pPr>
        <w:rPr>
          <w:rFonts w:ascii="Agency FB" w:hAnsi="Agency FB" w:cs="Arial"/>
          <w:lang w:val="es-ES_tradnl"/>
        </w:rPr>
      </w:pPr>
      <w:r w:rsidRPr="009F05CF">
        <w:rPr>
          <w:rFonts w:ascii="Agency FB" w:hAnsi="Agency FB" w:cs="Arial"/>
          <w:lang w:val="es-ES_tradnl"/>
        </w:rPr>
        <w:t>Absoluto Masculino</w:t>
      </w:r>
      <w:r w:rsidR="00A110B4">
        <w:rPr>
          <w:rFonts w:ascii="Agency FB" w:hAnsi="Agency FB" w:cs="Arial"/>
          <w:lang w:val="es-ES_tradnl"/>
        </w:rPr>
        <w:tab/>
      </w:r>
      <w:r w:rsidR="009F05CF">
        <w:rPr>
          <w:rFonts w:ascii="Agency FB" w:hAnsi="Agency FB" w:cs="Arial"/>
          <w:lang w:val="es-ES_tradnl"/>
        </w:rPr>
        <w:tab/>
      </w:r>
      <w:r w:rsidR="006A7C86">
        <w:rPr>
          <w:rFonts w:ascii="Agency FB" w:hAnsi="Agency FB" w:cs="Arial"/>
          <w:lang w:val="es-ES_tradnl"/>
        </w:rPr>
        <w:t>Juvenil</w:t>
      </w:r>
      <w:r w:rsidRPr="009F05CF">
        <w:rPr>
          <w:rFonts w:ascii="Agency FB" w:hAnsi="Agency FB" w:cs="Arial"/>
          <w:lang w:val="es-ES_tradnl"/>
        </w:rPr>
        <w:t xml:space="preserve"> Masculino </w:t>
      </w:r>
    </w:p>
    <w:p w:rsidR="00101391" w:rsidRPr="009F05CF" w:rsidRDefault="00101391">
      <w:pPr>
        <w:rPr>
          <w:rFonts w:ascii="Agency FB" w:hAnsi="Agency FB" w:cs="Arial"/>
          <w:lang w:val="es-ES_tradnl"/>
        </w:rPr>
      </w:pPr>
      <w:r w:rsidRPr="009F05CF">
        <w:rPr>
          <w:rFonts w:ascii="Agency FB" w:hAnsi="Agency FB" w:cs="Arial"/>
          <w:lang w:val="es-ES_tradnl"/>
        </w:rPr>
        <w:t>Absoluto Fem</w:t>
      </w:r>
      <w:r w:rsidR="00457161" w:rsidRPr="009F05CF">
        <w:rPr>
          <w:rFonts w:ascii="Agency FB" w:hAnsi="Agency FB" w:cs="Arial"/>
          <w:lang w:val="es-ES_tradnl"/>
        </w:rPr>
        <w:t>e</w:t>
      </w:r>
      <w:r w:rsidRPr="009F05CF">
        <w:rPr>
          <w:rFonts w:ascii="Agency FB" w:hAnsi="Agency FB" w:cs="Arial"/>
          <w:lang w:val="es-ES_tradnl"/>
        </w:rPr>
        <w:t>nino</w:t>
      </w:r>
      <w:r w:rsidRPr="009F05CF">
        <w:rPr>
          <w:rFonts w:ascii="Agency FB" w:hAnsi="Agency FB" w:cs="Arial"/>
          <w:lang w:val="es-ES_tradnl"/>
        </w:rPr>
        <w:tab/>
      </w:r>
      <w:r w:rsidRPr="009F05CF">
        <w:rPr>
          <w:rFonts w:ascii="Agency FB" w:hAnsi="Agency FB" w:cs="Arial"/>
          <w:lang w:val="es-ES_tradnl"/>
        </w:rPr>
        <w:tab/>
      </w:r>
      <w:r w:rsidR="00A110B4">
        <w:rPr>
          <w:rFonts w:ascii="Agency FB" w:hAnsi="Agency FB" w:cs="Arial"/>
          <w:lang w:val="es-ES_tradnl"/>
        </w:rPr>
        <w:tab/>
      </w:r>
      <w:r w:rsidR="00457161" w:rsidRPr="009F05CF">
        <w:rPr>
          <w:rFonts w:ascii="Agency FB" w:hAnsi="Agency FB" w:cs="Arial"/>
          <w:lang w:val="es-ES_tradnl"/>
        </w:rPr>
        <w:t>J</w:t>
      </w:r>
      <w:r w:rsidRPr="009F05CF">
        <w:rPr>
          <w:rFonts w:ascii="Agency FB" w:hAnsi="Agency FB" w:cs="Arial"/>
          <w:lang w:val="es-ES_tradnl"/>
        </w:rPr>
        <w:t>uvenil Fe</w:t>
      </w:r>
      <w:r w:rsidR="00457161" w:rsidRPr="009F05CF">
        <w:rPr>
          <w:rFonts w:ascii="Agency FB" w:hAnsi="Agency FB" w:cs="Arial"/>
          <w:lang w:val="es-ES_tradnl"/>
        </w:rPr>
        <w:t>me</w:t>
      </w:r>
      <w:r w:rsidRPr="009F05CF">
        <w:rPr>
          <w:rFonts w:ascii="Agency FB" w:hAnsi="Agency FB" w:cs="Arial"/>
          <w:lang w:val="es-ES_tradnl"/>
        </w:rPr>
        <w:t>nino</w:t>
      </w:r>
      <w:r w:rsidR="00C33F97">
        <w:rPr>
          <w:rFonts w:ascii="Agency FB" w:hAnsi="Agency FB" w:cs="Arial"/>
          <w:lang w:val="es-ES_tradnl"/>
        </w:rPr>
        <w:t xml:space="preserve">     </w:t>
      </w:r>
    </w:p>
    <w:p w:rsidR="00101391" w:rsidRPr="009F05CF" w:rsidRDefault="00BF1967">
      <w:pPr>
        <w:rPr>
          <w:rFonts w:ascii="Agency FB" w:hAnsi="Agency FB" w:cs="Arial"/>
          <w:lang w:val="es-ES_tradnl"/>
        </w:rPr>
      </w:pPr>
      <w:r w:rsidRPr="009F05CF">
        <w:rPr>
          <w:rFonts w:ascii="Agency FB" w:hAnsi="Agency FB" w:cs="Arial"/>
          <w:lang w:val="es-ES_tradnl"/>
        </w:rPr>
        <w:t>Veteranos</w:t>
      </w:r>
      <w:r w:rsidR="00F63280">
        <w:rPr>
          <w:rFonts w:ascii="Agency FB" w:hAnsi="Agency FB" w:cs="Arial"/>
          <w:lang w:val="es-ES_tradnl"/>
        </w:rPr>
        <w:t>+45</w:t>
      </w:r>
      <w:r w:rsidRPr="009F05CF">
        <w:rPr>
          <w:rFonts w:ascii="Agency FB" w:hAnsi="Agency FB" w:cs="Arial"/>
          <w:lang w:val="es-ES_tradnl"/>
        </w:rPr>
        <w:t xml:space="preserve"> Masculino</w:t>
      </w:r>
      <w:r w:rsidR="000705EB">
        <w:rPr>
          <w:rFonts w:ascii="Agency FB" w:hAnsi="Agency FB" w:cs="Arial"/>
          <w:lang w:val="es-ES_tradnl"/>
        </w:rPr>
        <w:tab/>
      </w:r>
      <w:r w:rsidR="000705EB">
        <w:rPr>
          <w:rFonts w:ascii="Agency FB" w:hAnsi="Agency FB" w:cs="Arial"/>
          <w:lang w:val="es-ES_tradnl"/>
        </w:rPr>
        <w:tab/>
        <w:t>Veteranas+40 Femenino</w:t>
      </w:r>
      <w:r w:rsidR="00F63280">
        <w:rPr>
          <w:rFonts w:ascii="Agency FB" w:hAnsi="Agency FB" w:cs="Arial"/>
          <w:lang w:val="es-ES_tradnl"/>
        </w:rPr>
        <w:t xml:space="preserve">   </w:t>
      </w:r>
      <w:r w:rsidRPr="009F05CF">
        <w:rPr>
          <w:rFonts w:ascii="Agency FB" w:hAnsi="Agency FB" w:cs="Arial"/>
          <w:lang w:val="es-ES_tradnl"/>
        </w:rPr>
        <w:tab/>
      </w:r>
    </w:p>
    <w:p w:rsidR="00E15F88" w:rsidRPr="006A7C86" w:rsidRDefault="00482F1A">
      <w:pPr>
        <w:rPr>
          <w:rFonts w:ascii="Agency FB" w:hAnsi="Agency FB" w:cs="Arial"/>
          <w:b/>
          <w:lang w:val="es-ES_tradnl"/>
        </w:rPr>
      </w:pPr>
      <w:r>
        <w:rPr>
          <w:rFonts w:ascii="Agency FB" w:hAnsi="Agency FB" w:cs="Arial"/>
          <w:b/>
          <w:lang w:val="es-ES_tradnl"/>
        </w:rPr>
        <w:tab/>
      </w:r>
      <w:r w:rsidR="006A7C86" w:rsidRPr="006A7C86">
        <w:rPr>
          <w:rFonts w:ascii="Agency FB" w:hAnsi="Agency FB" w:cs="Arial"/>
          <w:b/>
          <w:lang w:val="es-ES_tradnl"/>
        </w:rPr>
        <w:t xml:space="preserve">Todas las pruebas </w:t>
      </w:r>
      <w:r w:rsidR="002E73FA">
        <w:rPr>
          <w:rFonts w:ascii="Agency FB" w:hAnsi="Agency FB" w:cs="Arial"/>
          <w:b/>
          <w:lang w:val="es-ES_tradnl"/>
        </w:rPr>
        <w:t>podrán tener</w:t>
      </w:r>
      <w:r w:rsidR="006A7C86" w:rsidRPr="006A7C86">
        <w:rPr>
          <w:rFonts w:ascii="Agency FB" w:hAnsi="Agency FB" w:cs="Arial"/>
          <w:b/>
          <w:lang w:val="es-ES_tradnl"/>
        </w:rPr>
        <w:t xml:space="preserve"> repescas</w:t>
      </w:r>
    </w:p>
    <w:p w:rsidR="00101391" w:rsidRPr="00BF1967" w:rsidRDefault="00101391">
      <w:pPr>
        <w:jc w:val="both"/>
        <w:rPr>
          <w:lang w:val="es-ES_tradnl"/>
        </w:rPr>
      </w:pPr>
      <w:r w:rsidRPr="00BF1967">
        <w:rPr>
          <w:lang w:val="es-ES_tradnl"/>
        </w:rPr>
        <w:tab/>
      </w:r>
    </w:p>
    <w:p w:rsidR="00101391" w:rsidRPr="0070569E" w:rsidRDefault="00101391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 w:rsidRPr="0070569E">
        <w:rPr>
          <w:rFonts w:ascii="Tahoma" w:hAnsi="Tahoma" w:cs="Tahoma"/>
          <w:color w:val="009999"/>
          <w:u w:val="single"/>
          <w:lang w:val="es-ES_tradnl"/>
        </w:rPr>
        <w:t>INSCRI</w:t>
      </w:r>
      <w:r w:rsidR="00457161" w:rsidRPr="0070569E">
        <w:rPr>
          <w:rFonts w:ascii="Tahoma" w:hAnsi="Tahoma" w:cs="Tahoma"/>
          <w:color w:val="009999"/>
          <w:u w:val="single"/>
          <w:lang w:val="es-ES_tradnl"/>
        </w:rPr>
        <w:t>P</w:t>
      </w:r>
      <w:r w:rsidRPr="0070569E">
        <w:rPr>
          <w:rFonts w:ascii="Tahoma" w:hAnsi="Tahoma" w:cs="Tahoma"/>
          <w:color w:val="009999"/>
          <w:u w:val="single"/>
          <w:lang w:val="es-ES_tradnl"/>
        </w:rPr>
        <w:t>CI</w:t>
      </w:r>
      <w:r w:rsidR="00457161" w:rsidRPr="0070569E">
        <w:rPr>
          <w:rFonts w:ascii="Tahoma" w:hAnsi="Tahoma" w:cs="Tahoma"/>
          <w:color w:val="009999"/>
          <w:u w:val="single"/>
          <w:lang w:val="es-ES_tradnl"/>
        </w:rPr>
        <w:t>ONES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C667B0" w:rsidRPr="00D769A6" w:rsidRDefault="00101391" w:rsidP="00C667B0">
      <w:pPr>
        <w:numPr>
          <w:ilvl w:val="0"/>
          <w:numId w:val="2"/>
        </w:numPr>
        <w:jc w:val="both"/>
        <w:rPr>
          <w:lang w:val="es-ES_tradnl"/>
        </w:rPr>
      </w:pP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Lugar</w:t>
      </w:r>
      <w:r w:rsidRPr="00457161">
        <w:rPr>
          <w:sz w:val="22"/>
          <w:szCs w:val="22"/>
          <w:lang w:val="es-ES_tradnl"/>
        </w:rPr>
        <w:t xml:space="preserve">: </w:t>
      </w:r>
      <w:r w:rsidR="00BE4EA2" w:rsidRPr="0070569E">
        <w:rPr>
          <w:rFonts w:ascii="Agency FB" w:hAnsi="Agency FB"/>
          <w:b/>
          <w:color w:val="009999"/>
          <w:lang w:val="es-ES_tradnl"/>
        </w:rPr>
        <w:t>ibertenis.com</w:t>
      </w:r>
      <w:r w:rsidR="00BE4EA2">
        <w:rPr>
          <w:rFonts w:ascii="Agency FB" w:hAnsi="Agency FB"/>
          <w:lang w:val="es-ES_tradnl"/>
        </w:rPr>
        <w:t>,</w:t>
      </w:r>
      <w:r w:rsidR="00C667B0" w:rsidRPr="00D769A6">
        <w:rPr>
          <w:rFonts w:ascii="Agency FB" w:hAnsi="Agency FB"/>
          <w:lang w:val="es-ES_tradnl"/>
        </w:rPr>
        <w:t xml:space="preserve"> </w:t>
      </w:r>
      <w:r w:rsidR="00C667B0">
        <w:rPr>
          <w:rFonts w:ascii="Agency FB" w:hAnsi="Agency FB"/>
          <w:lang w:val="es-ES_tradnl"/>
        </w:rPr>
        <w:t>o en ctenisredes@</w:t>
      </w:r>
      <w:r w:rsidR="00C870E4">
        <w:rPr>
          <w:rFonts w:ascii="Agency FB" w:hAnsi="Agency FB"/>
          <w:lang w:val="es-ES_tradnl"/>
        </w:rPr>
        <w:t>gmail.com</w:t>
      </w:r>
    </w:p>
    <w:p w:rsidR="00101391" w:rsidRPr="00D769A6" w:rsidRDefault="00101391">
      <w:pPr>
        <w:numPr>
          <w:ilvl w:val="0"/>
          <w:numId w:val="2"/>
        </w:numPr>
        <w:jc w:val="both"/>
        <w:rPr>
          <w:rFonts w:ascii="Agency FB" w:hAnsi="Agency FB"/>
          <w:lang w:val="es-ES_tradnl"/>
        </w:rPr>
      </w:pP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C</w:t>
      </w:r>
      <w:r w:rsidR="00D769A6">
        <w:rPr>
          <w:rFonts w:ascii="Arial Narrow" w:hAnsi="Arial Narrow"/>
          <w:sz w:val="22"/>
          <w:szCs w:val="22"/>
          <w:u w:val="single"/>
          <w:lang w:val="es-ES_tradnl"/>
        </w:rPr>
        <w:t>u</w:t>
      </w: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otas</w:t>
      </w:r>
      <w:r w:rsidRPr="00457161">
        <w:rPr>
          <w:sz w:val="22"/>
          <w:szCs w:val="22"/>
          <w:lang w:val="es-ES_tradnl"/>
        </w:rPr>
        <w:t xml:space="preserve">: </w:t>
      </w:r>
      <w:r w:rsidR="007F15B0" w:rsidRPr="0070569E">
        <w:rPr>
          <w:b/>
          <w:color w:val="009999"/>
          <w:sz w:val="22"/>
          <w:szCs w:val="22"/>
          <w:lang w:val="es-ES_tradnl"/>
        </w:rPr>
        <w:t>10</w:t>
      </w:r>
      <w:r w:rsidRPr="0070569E">
        <w:rPr>
          <w:b/>
          <w:color w:val="009999"/>
          <w:sz w:val="22"/>
          <w:szCs w:val="22"/>
          <w:lang w:val="es-ES_tradnl"/>
        </w:rPr>
        <w:t>,00</w:t>
      </w:r>
      <w:r w:rsidRPr="0070569E">
        <w:rPr>
          <w:color w:val="009999"/>
          <w:sz w:val="22"/>
          <w:szCs w:val="22"/>
          <w:lang w:val="es-ES_tradnl"/>
        </w:rPr>
        <w:t xml:space="preserve"> </w:t>
      </w:r>
      <w:r w:rsidR="006A7C86">
        <w:rPr>
          <w:rFonts w:ascii="Agency FB" w:hAnsi="Agency FB"/>
          <w:sz w:val="22"/>
          <w:szCs w:val="22"/>
          <w:lang w:val="es-ES_tradnl"/>
        </w:rPr>
        <w:t>–</w:t>
      </w:r>
      <w:r w:rsidRPr="00457161">
        <w:rPr>
          <w:rFonts w:ascii="Agency FB" w:hAnsi="Agency FB"/>
          <w:sz w:val="22"/>
          <w:szCs w:val="22"/>
          <w:lang w:val="es-ES_tradnl"/>
        </w:rPr>
        <w:t xml:space="preserve"> </w:t>
      </w:r>
      <w:r w:rsidR="006A7C86">
        <w:rPr>
          <w:rFonts w:ascii="Agency FB" w:hAnsi="Agency FB"/>
          <w:lang w:val="es-ES_tradnl"/>
        </w:rPr>
        <w:t>Cada una de las pruebas</w:t>
      </w:r>
      <w:r w:rsidRPr="00D769A6">
        <w:rPr>
          <w:rFonts w:ascii="Agency FB" w:hAnsi="Agency FB"/>
          <w:lang w:val="es-ES_tradnl"/>
        </w:rPr>
        <w:t>.</w:t>
      </w:r>
    </w:p>
    <w:p w:rsidR="00101391" w:rsidRPr="00D769A6" w:rsidRDefault="00101391">
      <w:pPr>
        <w:numPr>
          <w:ilvl w:val="0"/>
          <w:numId w:val="3"/>
        </w:numPr>
        <w:jc w:val="both"/>
        <w:rPr>
          <w:rFonts w:ascii="Agency FB" w:hAnsi="Agency FB"/>
          <w:sz w:val="22"/>
          <w:szCs w:val="22"/>
          <w:lang w:val="es-ES"/>
        </w:rPr>
      </w:pPr>
      <w:r w:rsidRPr="00D769A6">
        <w:rPr>
          <w:rFonts w:ascii="Arial Narrow" w:hAnsi="Arial Narrow"/>
          <w:sz w:val="22"/>
          <w:szCs w:val="22"/>
          <w:u w:val="single"/>
          <w:lang w:val="es-ES"/>
        </w:rPr>
        <w:t>Forma de pago</w:t>
      </w:r>
      <w:r w:rsidRPr="00D769A6">
        <w:rPr>
          <w:sz w:val="22"/>
          <w:szCs w:val="22"/>
          <w:lang w:val="es-ES"/>
        </w:rPr>
        <w:t xml:space="preserve">: </w:t>
      </w:r>
      <w:r w:rsidRPr="00D769A6">
        <w:rPr>
          <w:rFonts w:ascii="Agency FB" w:hAnsi="Agency FB"/>
          <w:lang w:val="es-ES"/>
        </w:rPr>
        <w:t>antes d</w:t>
      </w:r>
      <w:r w:rsidR="00D769A6" w:rsidRPr="00D769A6">
        <w:rPr>
          <w:rFonts w:ascii="Agency FB" w:hAnsi="Agency FB"/>
          <w:lang w:val="es-ES"/>
        </w:rPr>
        <w:t>e la</w:t>
      </w:r>
      <w:r w:rsidRPr="00D769A6">
        <w:rPr>
          <w:rFonts w:ascii="Agency FB" w:hAnsi="Agency FB"/>
          <w:lang w:val="es-ES"/>
        </w:rPr>
        <w:t xml:space="preserve"> disputa d</w:t>
      </w:r>
      <w:r w:rsidR="00D769A6" w:rsidRPr="00D769A6">
        <w:rPr>
          <w:rFonts w:ascii="Agency FB" w:hAnsi="Agency FB"/>
          <w:lang w:val="es-ES"/>
        </w:rPr>
        <w:t>el</w:t>
      </w:r>
      <w:r w:rsidRPr="00D769A6">
        <w:rPr>
          <w:rFonts w:ascii="Agency FB" w:hAnsi="Agency FB"/>
          <w:lang w:val="es-ES"/>
        </w:rPr>
        <w:t xml:space="preserve"> primer partido que se </w:t>
      </w:r>
      <w:r w:rsidR="00D769A6" w:rsidRPr="00D769A6">
        <w:rPr>
          <w:rFonts w:ascii="Agency FB" w:hAnsi="Agency FB"/>
          <w:lang w:val="es-ES"/>
        </w:rPr>
        <w:t>jue</w:t>
      </w:r>
      <w:r w:rsidRPr="00D769A6">
        <w:rPr>
          <w:rFonts w:ascii="Agency FB" w:hAnsi="Agency FB"/>
          <w:lang w:val="es-ES"/>
        </w:rPr>
        <w:t>gue d</w:t>
      </w:r>
      <w:r w:rsidR="00D769A6" w:rsidRPr="00D769A6">
        <w:rPr>
          <w:rFonts w:ascii="Agency FB" w:hAnsi="Agency FB"/>
          <w:lang w:val="es-ES"/>
        </w:rPr>
        <w:t>e la</w:t>
      </w:r>
      <w:r w:rsidRPr="00D769A6">
        <w:rPr>
          <w:rFonts w:ascii="Agency FB" w:hAnsi="Agency FB"/>
          <w:lang w:val="es-ES"/>
        </w:rPr>
        <w:t xml:space="preserve"> pr</w:t>
      </w:r>
      <w:r w:rsidR="00D769A6" w:rsidRPr="00D769A6">
        <w:rPr>
          <w:rFonts w:ascii="Agency FB" w:hAnsi="Agency FB"/>
          <w:lang w:val="es-ES"/>
        </w:rPr>
        <w:t>ue</w:t>
      </w:r>
      <w:r w:rsidRPr="00D769A6">
        <w:rPr>
          <w:rFonts w:ascii="Agency FB" w:hAnsi="Agency FB"/>
          <w:lang w:val="es-ES"/>
        </w:rPr>
        <w:t>ba correspond</w:t>
      </w:r>
      <w:r w:rsidR="00D769A6" w:rsidRPr="00D769A6">
        <w:rPr>
          <w:rFonts w:ascii="Agency FB" w:hAnsi="Agency FB"/>
          <w:lang w:val="es-ES"/>
        </w:rPr>
        <w:t>i</w:t>
      </w:r>
      <w:r w:rsidRPr="00D769A6">
        <w:rPr>
          <w:rFonts w:ascii="Agency FB" w:hAnsi="Agency FB"/>
          <w:lang w:val="es-ES"/>
        </w:rPr>
        <w:t>ente</w:t>
      </w:r>
      <w:r w:rsidRPr="00D769A6">
        <w:rPr>
          <w:rFonts w:ascii="Agency FB" w:hAnsi="Agency FB"/>
          <w:sz w:val="22"/>
          <w:szCs w:val="22"/>
          <w:lang w:val="es-ES"/>
        </w:rPr>
        <w:t>.</w:t>
      </w:r>
    </w:p>
    <w:p w:rsidR="00101391" w:rsidRPr="00BF1967" w:rsidRDefault="00101391">
      <w:pPr>
        <w:jc w:val="both"/>
        <w:rPr>
          <w:lang w:val="es-ES"/>
        </w:rPr>
      </w:pPr>
    </w:p>
    <w:p w:rsidR="00101391" w:rsidRPr="0070569E" w:rsidRDefault="00101391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 w:rsidRPr="0070569E">
        <w:rPr>
          <w:rFonts w:ascii="Tahoma" w:hAnsi="Tahoma" w:cs="Tahoma"/>
          <w:color w:val="009999"/>
          <w:u w:val="single"/>
          <w:lang w:val="es-ES_tradnl"/>
        </w:rPr>
        <w:t>ORGANIZACIÓN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B06A75" w:rsidRPr="00964E59" w:rsidRDefault="00B06A75" w:rsidP="00B06A75">
      <w:pPr>
        <w:rPr>
          <w:rFonts w:ascii="Arial Narrow" w:hAnsi="Arial Narrow" w:cs="Arial"/>
          <w:sz w:val="22"/>
          <w:szCs w:val="22"/>
          <w:lang w:val="es-ES_tradnl"/>
        </w:rPr>
      </w:pPr>
      <w:r w:rsidRPr="00964E59">
        <w:rPr>
          <w:rFonts w:ascii="Arial Narrow" w:hAnsi="Arial Narrow" w:cs="Arial"/>
          <w:sz w:val="22"/>
          <w:szCs w:val="22"/>
          <w:u w:val="single"/>
          <w:lang w:val="es-ES_tradnl"/>
        </w:rPr>
        <w:t>Club organizador</w:t>
      </w:r>
      <w:r w:rsidRPr="00964E59">
        <w:rPr>
          <w:rFonts w:ascii="Arial Narrow" w:hAnsi="Arial Narrow" w:cs="Arial"/>
          <w:sz w:val="22"/>
          <w:szCs w:val="22"/>
          <w:lang w:val="es-ES_tradnl"/>
        </w:rPr>
        <w:t xml:space="preserve">:   </w:t>
      </w:r>
      <w:r w:rsidRPr="00883F5B">
        <w:rPr>
          <w:rFonts w:ascii="Arial Narrow" w:hAnsi="Arial Narrow" w:cs="Arial"/>
          <w:b/>
          <w:sz w:val="22"/>
          <w:szCs w:val="22"/>
          <w:lang w:val="es-ES_tradnl"/>
        </w:rPr>
        <w:t>CLUB DE TENIS DE REDES</w:t>
      </w:r>
    </w:p>
    <w:p w:rsidR="00883F5B" w:rsidRPr="00964E59" w:rsidRDefault="00B06A75" w:rsidP="00883F5B">
      <w:pPr>
        <w:rPr>
          <w:rFonts w:ascii="Agency FB" w:hAnsi="Agency FB"/>
          <w:sz w:val="22"/>
          <w:szCs w:val="22"/>
          <w:lang w:val="es-ES_tradnl"/>
        </w:rPr>
      </w:pPr>
      <w:r w:rsidRPr="00964E59">
        <w:rPr>
          <w:rFonts w:ascii="Arial Narrow" w:hAnsi="Arial Narrow" w:cs="Arial"/>
          <w:sz w:val="22"/>
          <w:szCs w:val="22"/>
          <w:u w:val="single"/>
          <w:lang w:val="es-ES_tradnl"/>
        </w:rPr>
        <w:t>Director de competición</w:t>
      </w:r>
      <w:r w:rsidRPr="00964E59">
        <w:rPr>
          <w:rFonts w:ascii="Agency FB" w:hAnsi="Agency FB"/>
          <w:sz w:val="22"/>
          <w:szCs w:val="22"/>
          <w:lang w:val="es-ES_tradnl"/>
        </w:rPr>
        <w:t xml:space="preserve">:     </w:t>
      </w:r>
      <w:r w:rsidR="00316002">
        <w:rPr>
          <w:rFonts w:ascii="Agency FB" w:hAnsi="Agency FB"/>
          <w:sz w:val="22"/>
          <w:szCs w:val="22"/>
          <w:lang w:val="es-ES_tradnl"/>
        </w:rPr>
        <w:t xml:space="preserve">David </w:t>
      </w:r>
      <w:proofErr w:type="spellStart"/>
      <w:r w:rsidR="00316002">
        <w:rPr>
          <w:rFonts w:ascii="Agency FB" w:hAnsi="Agency FB"/>
          <w:sz w:val="22"/>
          <w:szCs w:val="22"/>
          <w:lang w:val="es-ES_tradnl"/>
        </w:rPr>
        <w:t>Riveiro</w:t>
      </w:r>
      <w:proofErr w:type="spellEnd"/>
      <w:r w:rsidR="00316002">
        <w:rPr>
          <w:rFonts w:ascii="Agency FB" w:hAnsi="Agency FB"/>
          <w:sz w:val="22"/>
          <w:szCs w:val="22"/>
          <w:lang w:val="es-ES_tradnl"/>
        </w:rPr>
        <w:t xml:space="preserve"> Pena</w:t>
      </w:r>
    </w:p>
    <w:p w:rsidR="00B06A75" w:rsidRPr="00964E59" w:rsidRDefault="00B06A75" w:rsidP="00B06A75">
      <w:pPr>
        <w:rPr>
          <w:rFonts w:ascii="Agency FB" w:hAnsi="Agency FB"/>
          <w:b/>
          <w:sz w:val="22"/>
          <w:szCs w:val="22"/>
          <w:lang w:val="es-ES_tradnl"/>
        </w:rPr>
      </w:pPr>
      <w:r w:rsidRPr="00964E59">
        <w:rPr>
          <w:rFonts w:ascii="Agency FB" w:hAnsi="Agency FB"/>
          <w:sz w:val="22"/>
          <w:szCs w:val="22"/>
          <w:lang w:val="es-ES_tradnl"/>
        </w:rPr>
        <w:t xml:space="preserve"> </w:t>
      </w:r>
      <w:r w:rsidRPr="00964E59">
        <w:rPr>
          <w:rFonts w:ascii="Arial Narrow" w:hAnsi="Arial Narrow"/>
          <w:sz w:val="22"/>
          <w:szCs w:val="22"/>
          <w:lang w:val="es-ES_tradnl"/>
        </w:rPr>
        <w:t>Adjuntos</w:t>
      </w:r>
      <w:r w:rsidRPr="00964E59">
        <w:rPr>
          <w:rFonts w:ascii="Agency FB" w:hAnsi="Agency FB"/>
          <w:sz w:val="22"/>
          <w:szCs w:val="22"/>
          <w:lang w:val="es-ES_tradnl"/>
        </w:rPr>
        <w:t>:</w:t>
      </w:r>
      <w:r w:rsidRPr="00964E59">
        <w:rPr>
          <w:rFonts w:ascii="Agency FB" w:hAnsi="Agency FB"/>
          <w:sz w:val="22"/>
          <w:szCs w:val="22"/>
          <w:lang w:val="es-ES_tradnl"/>
        </w:rPr>
        <w:tab/>
      </w:r>
      <w:r w:rsidR="00883F5B" w:rsidRPr="00964E59">
        <w:rPr>
          <w:rFonts w:ascii="Agency FB" w:hAnsi="Agency FB"/>
          <w:sz w:val="22"/>
          <w:szCs w:val="22"/>
          <w:lang w:val="es-ES_tradnl"/>
        </w:rPr>
        <w:t>Jo</w:t>
      </w:r>
      <w:r w:rsidR="00316002">
        <w:rPr>
          <w:rFonts w:ascii="Agency FB" w:hAnsi="Agency FB"/>
          <w:sz w:val="22"/>
          <w:szCs w:val="22"/>
          <w:lang w:val="es-ES_tradnl"/>
        </w:rPr>
        <w:t xml:space="preserve">sé </w:t>
      </w:r>
      <w:proofErr w:type="spellStart"/>
      <w:r w:rsidR="00316002">
        <w:rPr>
          <w:rFonts w:ascii="Agency FB" w:hAnsi="Agency FB"/>
          <w:sz w:val="22"/>
          <w:szCs w:val="22"/>
          <w:lang w:val="es-ES_tradnl"/>
        </w:rPr>
        <w:t>Vilasánchez</w:t>
      </w:r>
      <w:proofErr w:type="spellEnd"/>
      <w:r w:rsidR="00316002">
        <w:rPr>
          <w:rFonts w:ascii="Agency FB" w:hAnsi="Agency FB"/>
          <w:sz w:val="22"/>
          <w:szCs w:val="22"/>
          <w:lang w:val="es-ES_tradnl"/>
        </w:rPr>
        <w:t xml:space="preserve"> Pazos</w:t>
      </w:r>
      <w:r w:rsidRPr="00964E59">
        <w:rPr>
          <w:rFonts w:ascii="Agency FB" w:hAnsi="Agency FB"/>
          <w:sz w:val="22"/>
          <w:szCs w:val="22"/>
          <w:lang w:val="es-ES_tradnl"/>
        </w:rPr>
        <w:tab/>
      </w:r>
      <w:r w:rsidRPr="00964E59">
        <w:rPr>
          <w:rFonts w:ascii="Agency FB" w:hAnsi="Agency FB"/>
          <w:sz w:val="22"/>
          <w:szCs w:val="22"/>
          <w:lang w:val="es-ES_tradnl"/>
        </w:rPr>
        <w:tab/>
      </w:r>
      <w:r w:rsidR="00883F5B">
        <w:rPr>
          <w:rFonts w:ascii="Agency FB" w:hAnsi="Agency FB"/>
          <w:sz w:val="22"/>
          <w:szCs w:val="22"/>
          <w:lang w:val="es-ES_tradnl"/>
        </w:rPr>
        <w:tab/>
      </w:r>
      <w:r w:rsidR="00883F5B">
        <w:rPr>
          <w:rFonts w:ascii="Agency FB" w:hAnsi="Agency FB"/>
          <w:sz w:val="22"/>
          <w:szCs w:val="22"/>
          <w:lang w:val="es-ES_tradnl"/>
        </w:rPr>
        <w:tab/>
      </w:r>
      <w:r w:rsidR="00316002">
        <w:rPr>
          <w:rFonts w:ascii="Agency FB" w:hAnsi="Agency FB"/>
          <w:sz w:val="22"/>
          <w:szCs w:val="22"/>
          <w:lang w:val="es-ES_tradnl"/>
        </w:rPr>
        <w:tab/>
      </w:r>
      <w:r w:rsidRPr="00964E59">
        <w:rPr>
          <w:rFonts w:ascii="Agency FB" w:hAnsi="Agency FB"/>
          <w:sz w:val="22"/>
          <w:szCs w:val="22"/>
          <w:lang w:val="es-ES_tradnl"/>
        </w:rPr>
        <w:t xml:space="preserve">Manuel A. </w:t>
      </w:r>
      <w:proofErr w:type="spellStart"/>
      <w:r w:rsidRPr="00964E59">
        <w:rPr>
          <w:rFonts w:ascii="Agency FB" w:hAnsi="Agency FB"/>
          <w:sz w:val="22"/>
          <w:szCs w:val="22"/>
          <w:lang w:val="es-ES_tradnl"/>
        </w:rPr>
        <w:t>Picallo</w:t>
      </w:r>
      <w:proofErr w:type="spellEnd"/>
      <w:r w:rsidRPr="00964E59">
        <w:rPr>
          <w:rFonts w:ascii="Agency FB" w:hAnsi="Agency FB"/>
          <w:sz w:val="22"/>
          <w:szCs w:val="22"/>
          <w:lang w:val="es-ES_tradnl"/>
        </w:rPr>
        <w:t xml:space="preserve"> Piñeiro</w:t>
      </w:r>
    </w:p>
    <w:p w:rsidR="00B06A75" w:rsidRPr="00964E59" w:rsidRDefault="00B06A75" w:rsidP="00B06A75">
      <w:pPr>
        <w:rPr>
          <w:rFonts w:ascii="Agency FB" w:hAnsi="Agency FB"/>
          <w:sz w:val="22"/>
          <w:szCs w:val="22"/>
          <w:lang w:val="es-ES_tradnl"/>
        </w:rPr>
      </w:pPr>
      <w:r w:rsidRPr="00964E59">
        <w:rPr>
          <w:rFonts w:ascii="Arial Narrow" w:hAnsi="Arial Narrow" w:cs="Arial"/>
          <w:sz w:val="22"/>
          <w:szCs w:val="22"/>
          <w:u w:val="single"/>
          <w:lang w:val="es-ES_tradnl"/>
        </w:rPr>
        <w:t>Juez Árbitro</w:t>
      </w:r>
      <w:r w:rsidRPr="00964E59">
        <w:rPr>
          <w:rFonts w:ascii="Agency FB" w:hAnsi="Agency FB"/>
          <w:sz w:val="22"/>
          <w:szCs w:val="22"/>
          <w:lang w:val="es-ES_tradnl"/>
        </w:rPr>
        <w:t>:</w:t>
      </w:r>
      <w:r w:rsidRPr="00964E59">
        <w:rPr>
          <w:rFonts w:ascii="Agency FB" w:hAnsi="Agency FB"/>
          <w:sz w:val="22"/>
          <w:szCs w:val="22"/>
          <w:lang w:val="es-ES_tradnl"/>
        </w:rPr>
        <w:tab/>
      </w:r>
      <w:r w:rsidR="00826A57" w:rsidRPr="00826A57">
        <w:rPr>
          <w:rFonts w:ascii="Agency FB" w:hAnsi="Agency FB"/>
          <w:b/>
          <w:sz w:val="22"/>
          <w:szCs w:val="22"/>
          <w:lang w:val="es-ES_tradnl"/>
        </w:rPr>
        <w:t>Absolutos</w:t>
      </w:r>
      <w:r w:rsidR="00826A57">
        <w:rPr>
          <w:rFonts w:ascii="Agency FB" w:hAnsi="Agency FB"/>
          <w:sz w:val="22"/>
          <w:szCs w:val="22"/>
          <w:lang w:val="es-ES_tradnl"/>
        </w:rPr>
        <w:t>:  Juan Martínez Castro   (629776772)</w:t>
      </w:r>
    </w:p>
    <w:p w:rsidR="00826A57" w:rsidRDefault="00826A57" w:rsidP="00B06A75">
      <w:pPr>
        <w:rPr>
          <w:rFonts w:ascii="Agency FB" w:hAnsi="Agency FB"/>
          <w:b/>
          <w:sz w:val="22"/>
          <w:szCs w:val="22"/>
          <w:lang w:val="es-ES_tradnl"/>
        </w:rPr>
      </w:pPr>
      <w:r>
        <w:rPr>
          <w:rFonts w:ascii="Agency FB" w:hAnsi="Agency FB"/>
          <w:b/>
          <w:sz w:val="22"/>
          <w:szCs w:val="22"/>
          <w:lang w:val="es-ES_tradnl"/>
        </w:rPr>
        <w:tab/>
      </w:r>
      <w:r>
        <w:rPr>
          <w:rFonts w:ascii="Agency FB" w:hAnsi="Agency FB"/>
          <w:b/>
          <w:sz w:val="22"/>
          <w:szCs w:val="22"/>
          <w:lang w:val="es-ES_tradnl"/>
        </w:rPr>
        <w:tab/>
        <w:t xml:space="preserve">Resto: </w:t>
      </w:r>
      <w:r>
        <w:rPr>
          <w:rFonts w:ascii="Agency FB" w:hAnsi="Agency FB"/>
          <w:sz w:val="22"/>
          <w:szCs w:val="22"/>
          <w:lang w:val="es-ES_tradnl"/>
        </w:rPr>
        <w:t xml:space="preserve">J. César </w:t>
      </w:r>
      <w:proofErr w:type="spellStart"/>
      <w:r>
        <w:rPr>
          <w:rFonts w:ascii="Agency FB" w:hAnsi="Agency FB"/>
          <w:sz w:val="22"/>
          <w:szCs w:val="22"/>
          <w:lang w:val="es-ES_tradnl"/>
        </w:rPr>
        <w:t>Vilasánchez</w:t>
      </w:r>
      <w:proofErr w:type="spellEnd"/>
      <w:r>
        <w:rPr>
          <w:rFonts w:ascii="Agency FB" w:hAnsi="Agency FB"/>
          <w:sz w:val="22"/>
          <w:szCs w:val="22"/>
          <w:lang w:val="es-ES_tradnl"/>
        </w:rPr>
        <w:t xml:space="preserve"> López</w:t>
      </w:r>
      <w:r w:rsidRPr="00964E59">
        <w:rPr>
          <w:rFonts w:ascii="Agency FB" w:hAnsi="Agency FB"/>
          <w:sz w:val="22"/>
          <w:szCs w:val="22"/>
          <w:lang w:val="es-ES_tradnl"/>
        </w:rPr>
        <w:t xml:space="preserve"> (</w:t>
      </w:r>
      <w:r w:rsidRPr="00826A57">
        <w:rPr>
          <w:rFonts w:ascii="Agency FB" w:hAnsi="Agency FB"/>
          <w:sz w:val="22"/>
          <w:szCs w:val="22"/>
          <w:lang w:val="es-ES_tradnl"/>
        </w:rPr>
        <w:t>615978059</w:t>
      </w:r>
      <w:r w:rsidRPr="00964E59">
        <w:rPr>
          <w:rFonts w:ascii="Agency FB" w:hAnsi="Agency FB"/>
          <w:sz w:val="22"/>
          <w:szCs w:val="22"/>
          <w:lang w:val="es-ES_tradnl"/>
        </w:rPr>
        <w:t>)</w:t>
      </w:r>
    </w:p>
    <w:p w:rsidR="00B06A75" w:rsidRDefault="00B06A75" w:rsidP="00B06A75">
      <w:pPr>
        <w:rPr>
          <w:rFonts w:ascii="Agency FB" w:hAnsi="Agency FB"/>
          <w:sz w:val="22"/>
          <w:szCs w:val="22"/>
          <w:lang w:val="es-ES_tradnl"/>
        </w:rPr>
      </w:pPr>
      <w:r w:rsidRPr="00964E59">
        <w:rPr>
          <w:rFonts w:ascii="Agency FB" w:hAnsi="Agency FB"/>
          <w:b/>
          <w:sz w:val="22"/>
          <w:szCs w:val="22"/>
          <w:lang w:val="es-ES_tradnl"/>
        </w:rPr>
        <w:t xml:space="preserve">Control: </w:t>
      </w:r>
      <w:r w:rsidR="00EC2D94">
        <w:rPr>
          <w:rFonts w:ascii="Agency FB" w:hAnsi="Agency FB"/>
          <w:b/>
          <w:sz w:val="22"/>
          <w:szCs w:val="22"/>
          <w:lang w:val="es-ES_tradnl"/>
        </w:rPr>
        <w:t xml:space="preserve">  </w:t>
      </w:r>
      <w:r w:rsidR="00316002">
        <w:rPr>
          <w:rFonts w:ascii="Agency FB" w:hAnsi="Agency FB"/>
          <w:sz w:val="22"/>
          <w:szCs w:val="22"/>
          <w:lang w:val="es-ES_tradnl"/>
        </w:rPr>
        <w:t xml:space="preserve">J. César </w:t>
      </w:r>
      <w:proofErr w:type="spellStart"/>
      <w:r w:rsidR="00316002">
        <w:rPr>
          <w:rFonts w:ascii="Agency FB" w:hAnsi="Agency FB"/>
          <w:sz w:val="22"/>
          <w:szCs w:val="22"/>
          <w:lang w:val="es-ES_tradnl"/>
        </w:rPr>
        <w:t>Vilasánchez</w:t>
      </w:r>
      <w:proofErr w:type="spellEnd"/>
      <w:r w:rsidR="00316002">
        <w:rPr>
          <w:rFonts w:ascii="Agency FB" w:hAnsi="Agency FB"/>
          <w:sz w:val="22"/>
          <w:szCs w:val="22"/>
          <w:lang w:val="es-ES_tradnl"/>
        </w:rPr>
        <w:t xml:space="preserve"> López</w:t>
      </w:r>
      <w:r w:rsidRPr="00964E59">
        <w:rPr>
          <w:rFonts w:ascii="Agency FB" w:hAnsi="Agency FB"/>
          <w:sz w:val="22"/>
          <w:szCs w:val="22"/>
          <w:lang w:val="es-ES_tradnl"/>
        </w:rPr>
        <w:t xml:space="preserve"> (</w:t>
      </w:r>
      <w:r w:rsidRPr="007760D4">
        <w:rPr>
          <w:rFonts w:ascii="Agency FB" w:hAnsi="Agency FB"/>
          <w:b/>
          <w:sz w:val="22"/>
          <w:szCs w:val="22"/>
          <w:lang w:val="es-ES_tradnl"/>
        </w:rPr>
        <w:t>6</w:t>
      </w:r>
      <w:r w:rsidR="00316002">
        <w:rPr>
          <w:rFonts w:ascii="Agency FB" w:hAnsi="Agency FB"/>
          <w:b/>
          <w:sz w:val="22"/>
          <w:szCs w:val="22"/>
          <w:lang w:val="es-ES_tradnl"/>
        </w:rPr>
        <w:t>15978059</w:t>
      </w:r>
      <w:r w:rsidRPr="00964E59">
        <w:rPr>
          <w:rFonts w:ascii="Agency FB" w:hAnsi="Agency FB"/>
          <w:sz w:val="22"/>
          <w:szCs w:val="22"/>
          <w:lang w:val="es-ES_tradnl"/>
        </w:rPr>
        <w:t>)</w:t>
      </w:r>
    </w:p>
    <w:p w:rsidR="008D6428" w:rsidRPr="008D6428" w:rsidRDefault="008D6428" w:rsidP="00B06A75">
      <w:pPr>
        <w:rPr>
          <w:rFonts w:ascii="Agency FB" w:hAnsi="Agency FB"/>
          <w:sz w:val="8"/>
          <w:szCs w:val="8"/>
          <w:lang w:val="es-ES_tradnl"/>
        </w:rPr>
      </w:pPr>
    </w:p>
    <w:p w:rsidR="002E73FA" w:rsidRDefault="002E73FA">
      <w:pPr>
        <w:jc w:val="both"/>
        <w:rPr>
          <w:rFonts w:ascii="Tahoma" w:hAnsi="Tahoma" w:cs="Tahoma"/>
          <w:b/>
          <w:bCs/>
          <w:color w:val="009999"/>
          <w:u w:val="single"/>
          <w:lang w:val="es-ES_tradnl"/>
        </w:rPr>
      </w:pPr>
      <w:r>
        <w:rPr>
          <w:rFonts w:ascii="Tahoma" w:hAnsi="Tahoma" w:cs="Tahoma"/>
          <w:b/>
          <w:bCs/>
          <w:color w:val="009999"/>
          <w:u w:val="single"/>
          <w:lang w:val="es-ES_tradnl"/>
        </w:rPr>
        <w:t>MEDIDAS ESPECIALES</w:t>
      </w:r>
    </w:p>
    <w:p w:rsidR="006F2DC3" w:rsidRDefault="00EB5006">
      <w:pPr>
        <w:jc w:val="both"/>
        <w:rPr>
          <w:lang w:val="es-ES_tradnl"/>
        </w:rPr>
      </w:pPr>
      <w:r w:rsidRPr="00EB5006">
        <w:rPr>
          <w:rFonts w:ascii="Agency FB" w:hAnsi="Agency FB"/>
          <w:sz w:val="22"/>
          <w:szCs w:val="22"/>
          <w:lang w:val="es-ES_tradnl"/>
        </w:rPr>
        <w:t xml:space="preserve">Para poder </w:t>
      </w:r>
      <w:r>
        <w:rPr>
          <w:rFonts w:ascii="Agency FB" w:hAnsi="Agency FB"/>
          <w:sz w:val="22"/>
          <w:szCs w:val="22"/>
          <w:lang w:val="es-ES_tradnl"/>
        </w:rPr>
        <w:t>competir</w:t>
      </w:r>
      <w:r w:rsidRPr="00EB5006">
        <w:rPr>
          <w:rFonts w:ascii="Agency FB" w:hAnsi="Agency FB"/>
          <w:sz w:val="22"/>
          <w:szCs w:val="22"/>
          <w:lang w:val="es-ES_tradnl"/>
        </w:rPr>
        <w:t>,</w:t>
      </w:r>
      <w:r>
        <w:rPr>
          <w:rFonts w:ascii="Agency FB" w:hAnsi="Agency FB"/>
          <w:lang w:val="es-ES_tradnl"/>
        </w:rPr>
        <w:t xml:space="preserve"> </w:t>
      </w:r>
      <w:r w:rsidRPr="00E13D3C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 xml:space="preserve">todos </w:t>
      </w:r>
      <w:r w:rsidR="007760D4" w:rsidRPr="00E13D3C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los jugadores</w:t>
      </w:r>
      <w:r w:rsidR="007760D4" w:rsidRPr="007760D4">
        <w:rPr>
          <w:rFonts w:ascii="Agency FB" w:hAnsi="Agency FB"/>
          <w:sz w:val="22"/>
          <w:szCs w:val="22"/>
          <w:lang w:val="es-ES_tradnl"/>
        </w:rPr>
        <w:t xml:space="preserve"> </w:t>
      </w:r>
      <w:r w:rsidRPr="00E13D3C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deberán</w:t>
      </w:r>
      <w:r w:rsidR="007760D4" w:rsidRPr="007760D4">
        <w:rPr>
          <w:rFonts w:ascii="Agency FB" w:hAnsi="Agency FB"/>
          <w:sz w:val="22"/>
          <w:szCs w:val="22"/>
          <w:lang w:val="es-ES_tradnl"/>
        </w:rPr>
        <w:t xml:space="preserve"> </w:t>
      </w:r>
      <w:r w:rsidR="00C418FF">
        <w:rPr>
          <w:rFonts w:ascii="Agency FB" w:hAnsi="Agency FB"/>
          <w:sz w:val="22"/>
          <w:szCs w:val="22"/>
          <w:lang w:val="es-ES_tradnl"/>
        </w:rPr>
        <w:t xml:space="preserve">pasar por el </w:t>
      </w:r>
      <w:r w:rsidR="00C418FF" w:rsidRPr="00C418FF">
        <w:rPr>
          <w:rFonts w:ascii="Agency FB" w:hAnsi="Agency FB"/>
          <w:i/>
          <w:sz w:val="22"/>
          <w:szCs w:val="22"/>
          <w:lang w:val="es-ES_tradnl"/>
        </w:rPr>
        <w:t>punto de control</w:t>
      </w:r>
      <w:r w:rsidR="00C418FF">
        <w:rPr>
          <w:rFonts w:ascii="Agency FB" w:hAnsi="Agency FB"/>
          <w:sz w:val="22"/>
          <w:szCs w:val="22"/>
          <w:lang w:val="es-ES_tradnl"/>
        </w:rPr>
        <w:t xml:space="preserve"> del Campeonato y </w:t>
      </w:r>
      <w:r w:rsidR="007760D4" w:rsidRPr="00E13D3C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 xml:space="preserve">firmar </w:t>
      </w:r>
      <w:r w:rsidRPr="00E13D3C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una</w:t>
      </w:r>
      <w:r w:rsidR="007760D4" w:rsidRPr="00E13D3C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 xml:space="preserve"> </w:t>
      </w:r>
      <w:r w:rsidRPr="00E13D3C"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declaración responsable</w:t>
      </w:r>
      <w:r w:rsidR="00C418FF">
        <w:rPr>
          <w:rFonts w:ascii="Agency FB" w:hAnsi="Agency FB"/>
          <w:sz w:val="22"/>
          <w:szCs w:val="22"/>
          <w:lang w:val="es-ES_tradnl"/>
        </w:rPr>
        <w:t xml:space="preserve">, </w:t>
      </w:r>
      <w:r>
        <w:rPr>
          <w:rFonts w:ascii="Agency FB" w:hAnsi="Agency FB"/>
          <w:sz w:val="22"/>
          <w:szCs w:val="22"/>
          <w:lang w:val="es-ES_tradnl"/>
        </w:rPr>
        <w:t>previa al inicio de su participación</w:t>
      </w:r>
      <w:r w:rsidR="007760D4" w:rsidRPr="007760D4">
        <w:rPr>
          <w:rFonts w:ascii="Agency FB" w:hAnsi="Agency FB"/>
          <w:sz w:val="22"/>
          <w:szCs w:val="22"/>
          <w:lang w:val="es-ES_tradnl"/>
        </w:rPr>
        <w:t>.</w:t>
      </w:r>
      <w:r w:rsidR="00101391" w:rsidRPr="00964E59">
        <w:rPr>
          <w:lang w:val="es-ES_tradnl"/>
        </w:rPr>
        <w:tab/>
      </w:r>
    </w:p>
    <w:p w:rsidR="00101391" w:rsidRPr="00964E59" w:rsidRDefault="001C4C21">
      <w:pPr>
        <w:jc w:val="both"/>
        <w:rPr>
          <w:lang w:val="es-ES_tradnl"/>
        </w:rPr>
      </w:pPr>
      <w:r w:rsidRPr="001C4C21">
        <w:rPr>
          <w:rFonts w:ascii="Agency FB" w:hAnsi="Agency FB"/>
          <w:sz w:val="22"/>
          <w:szCs w:val="22"/>
          <w:lang w:val="es-ES_tradnl"/>
        </w:rPr>
        <w:t xml:space="preserve">Los acompañantes </w:t>
      </w:r>
      <w:r>
        <w:rPr>
          <w:rFonts w:ascii="Agency FB" w:hAnsi="Agency FB"/>
          <w:sz w:val="22"/>
          <w:szCs w:val="22"/>
          <w:lang w:val="es-ES_tradnl"/>
        </w:rPr>
        <w:t xml:space="preserve">y asistentes </w:t>
      </w:r>
      <w:r w:rsidRPr="001C4C21">
        <w:rPr>
          <w:rFonts w:ascii="Agency FB" w:hAnsi="Agency FB"/>
          <w:sz w:val="22"/>
          <w:szCs w:val="22"/>
          <w:lang w:val="es-ES_tradnl"/>
        </w:rPr>
        <w:t>deberán pasar</w:t>
      </w:r>
      <w:r w:rsidR="006F2DC3">
        <w:rPr>
          <w:rFonts w:ascii="Agency FB" w:hAnsi="Agency FB"/>
          <w:sz w:val="22"/>
          <w:szCs w:val="22"/>
          <w:lang w:val="es-ES_tradnl"/>
        </w:rPr>
        <w:t xml:space="preserve"> previa e </w:t>
      </w:r>
      <w:r w:rsidRPr="001C4C21">
        <w:rPr>
          <w:rFonts w:ascii="Agency FB" w:hAnsi="Agency FB"/>
          <w:sz w:val="22"/>
          <w:szCs w:val="22"/>
          <w:lang w:val="es-ES_tradnl"/>
        </w:rPr>
        <w:t xml:space="preserve">igualmente por el </w:t>
      </w:r>
      <w:r w:rsidRPr="001C4C21">
        <w:rPr>
          <w:rFonts w:ascii="Agency FB" w:hAnsi="Agency FB"/>
          <w:i/>
          <w:sz w:val="22"/>
          <w:szCs w:val="22"/>
          <w:lang w:val="es-ES_tradnl"/>
        </w:rPr>
        <w:t>punto de control</w:t>
      </w:r>
      <w:r w:rsidRPr="001C4C21">
        <w:rPr>
          <w:rFonts w:ascii="Agency FB" w:hAnsi="Agency FB"/>
          <w:sz w:val="22"/>
          <w:szCs w:val="22"/>
          <w:lang w:val="es-ES_tradnl"/>
        </w:rPr>
        <w:t xml:space="preserve"> del Campeonato</w:t>
      </w:r>
      <w:r w:rsidR="00C70518">
        <w:rPr>
          <w:rFonts w:ascii="Agency FB" w:hAnsi="Agency FB"/>
          <w:sz w:val="22"/>
          <w:szCs w:val="22"/>
          <w:lang w:val="es-ES_tradnl"/>
        </w:rPr>
        <w:t>, para su identificación y control</w:t>
      </w:r>
      <w:r w:rsidRPr="001C4C21">
        <w:rPr>
          <w:rFonts w:ascii="Agency FB" w:hAnsi="Agency FB"/>
          <w:sz w:val="22"/>
          <w:szCs w:val="22"/>
          <w:lang w:val="es-ES_tradnl"/>
        </w:rPr>
        <w:t>.</w:t>
      </w:r>
    </w:p>
    <w:p w:rsidR="00EB5006" w:rsidRDefault="00EB5006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</w:p>
    <w:p w:rsidR="00101391" w:rsidRPr="0070569E" w:rsidRDefault="00101391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 w:rsidRPr="0070569E">
        <w:rPr>
          <w:rFonts w:ascii="Tahoma" w:hAnsi="Tahoma" w:cs="Tahoma"/>
          <w:color w:val="009999"/>
          <w:u w:val="single"/>
          <w:lang w:val="es-ES_tradnl"/>
        </w:rPr>
        <w:t>INFORMACIÓN</w:t>
      </w:r>
    </w:p>
    <w:p w:rsidR="008D6428" w:rsidRPr="0070569E" w:rsidRDefault="008D6428" w:rsidP="008D6428">
      <w:pPr>
        <w:rPr>
          <w:color w:val="009999"/>
          <w:sz w:val="8"/>
          <w:szCs w:val="8"/>
          <w:lang w:val="es-ES_tradnl"/>
        </w:rPr>
      </w:pPr>
    </w:p>
    <w:p w:rsidR="00A33393" w:rsidRPr="0070569E" w:rsidRDefault="005000E0" w:rsidP="00964E59">
      <w:pPr>
        <w:numPr>
          <w:ilvl w:val="0"/>
          <w:numId w:val="7"/>
        </w:numPr>
        <w:jc w:val="both"/>
        <w:rPr>
          <w:color w:val="009999"/>
          <w:sz w:val="22"/>
          <w:lang w:val="es-ES_tradnl"/>
        </w:rPr>
      </w:pPr>
      <w:hyperlink r:id="rId11" w:history="1">
        <w:r w:rsidR="00A33393" w:rsidRPr="0070569E">
          <w:rPr>
            <w:rStyle w:val="Hipervnculo"/>
            <w:color w:val="009999"/>
            <w:sz w:val="22"/>
            <w:lang w:val="es-ES_tradnl"/>
          </w:rPr>
          <w:t>www.ibertenis.com</w:t>
        </w:r>
      </w:hyperlink>
    </w:p>
    <w:p w:rsidR="00964E59" w:rsidRDefault="005F3707" w:rsidP="00964E59">
      <w:pPr>
        <w:numPr>
          <w:ilvl w:val="0"/>
          <w:numId w:val="7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C</w:t>
      </w:r>
      <w:r w:rsidR="00964E59" w:rsidRPr="00964E59">
        <w:rPr>
          <w:sz w:val="22"/>
          <w:lang w:val="es-ES_tradnl"/>
        </w:rPr>
        <w:t>ontrolador</w:t>
      </w:r>
    </w:p>
    <w:p w:rsidR="00101391" w:rsidRPr="00457161" w:rsidRDefault="00101391">
      <w:pPr>
        <w:ind w:firstLine="708"/>
        <w:jc w:val="both"/>
        <w:rPr>
          <w:sz w:val="22"/>
          <w:lang w:val="es-ES_tradnl"/>
        </w:rPr>
      </w:pPr>
    </w:p>
    <w:p w:rsidR="00101391" w:rsidRPr="0070569E" w:rsidRDefault="00101391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 w:rsidRPr="0070569E">
        <w:rPr>
          <w:rFonts w:ascii="Tahoma" w:hAnsi="Tahoma" w:cs="Tahoma"/>
          <w:color w:val="009999"/>
          <w:u w:val="single"/>
          <w:lang w:val="es-ES_tradnl"/>
        </w:rPr>
        <w:t>PREMIOS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101391" w:rsidRDefault="00101391" w:rsidP="00BF1967">
      <w:pPr>
        <w:numPr>
          <w:ilvl w:val="0"/>
          <w:numId w:val="6"/>
        </w:numPr>
        <w:jc w:val="both"/>
        <w:rPr>
          <w:lang w:val="es-ES_tradnl"/>
        </w:rPr>
      </w:pPr>
      <w:r w:rsidRPr="00A021C8">
        <w:rPr>
          <w:lang w:val="es-ES_tradnl"/>
        </w:rPr>
        <w:t>Trofeo a todo</w:t>
      </w:r>
      <w:r w:rsidR="003D3043" w:rsidRPr="00A021C8">
        <w:rPr>
          <w:lang w:val="es-ES_tradnl"/>
        </w:rPr>
        <w:t>s</w:t>
      </w:r>
      <w:r w:rsidRPr="00A021C8">
        <w:rPr>
          <w:lang w:val="es-ES_tradnl"/>
        </w:rPr>
        <w:t xml:space="preserve"> </w:t>
      </w:r>
      <w:r w:rsidR="00961333" w:rsidRPr="00A021C8">
        <w:rPr>
          <w:lang w:val="es-ES_tradnl"/>
        </w:rPr>
        <w:t>l</w:t>
      </w:r>
      <w:r w:rsidRPr="00A021C8">
        <w:rPr>
          <w:lang w:val="es-ES_tradnl"/>
        </w:rPr>
        <w:t>os finalistas.</w:t>
      </w:r>
    </w:p>
    <w:p w:rsidR="007E380A" w:rsidRPr="007E380A" w:rsidRDefault="007E380A" w:rsidP="007E380A">
      <w:pPr>
        <w:rPr>
          <w:sz w:val="8"/>
          <w:szCs w:val="8"/>
          <w:lang w:val="es-ES_tradnl"/>
        </w:rPr>
      </w:pPr>
    </w:p>
    <w:p w:rsidR="00101391" w:rsidRPr="00A04DA1" w:rsidRDefault="005C70C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lastRenderedPageBreak/>
        <w:t>Lo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s distintos Torneos 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disputar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án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po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r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las normas técnicas d</w:t>
      </w:r>
      <w:r w:rsidRPr="00A04DA1">
        <w:rPr>
          <w:rFonts w:ascii="Arial" w:hAnsi="Arial" w:cs="Arial"/>
          <w:sz w:val="23"/>
          <w:szCs w:val="23"/>
          <w:lang w:val="es-ES_tradnl"/>
        </w:rPr>
        <w:t>e l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a RFET.</w:t>
      </w:r>
    </w:p>
    <w:p w:rsidR="00101391" w:rsidRPr="00A04DA1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 xml:space="preserve">Para poder participar será necesario </w:t>
      </w:r>
      <w:r w:rsidR="00B9609E">
        <w:rPr>
          <w:rFonts w:ascii="Arial" w:hAnsi="Arial" w:cs="Arial"/>
          <w:sz w:val="23"/>
          <w:szCs w:val="23"/>
          <w:lang w:val="es-ES_tradnl"/>
        </w:rPr>
        <w:t xml:space="preserve">ser </w:t>
      </w:r>
      <w:r w:rsidR="00B9609E" w:rsidRPr="00482F1A">
        <w:rPr>
          <w:rFonts w:ascii="Arial" w:hAnsi="Arial" w:cs="Arial"/>
          <w:b/>
          <w:i/>
          <w:color w:val="009999"/>
          <w:sz w:val="23"/>
          <w:szCs w:val="23"/>
          <w:lang w:val="es-ES_tradnl"/>
        </w:rPr>
        <w:t>socio del Club</w:t>
      </w:r>
      <w:r w:rsidR="00B9609E" w:rsidRPr="00B9609E">
        <w:rPr>
          <w:rFonts w:ascii="Arial" w:hAnsi="Arial" w:cs="Arial"/>
          <w:color w:val="009999"/>
          <w:sz w:val="23"/>
          <w:szCs w:val="23"/>
          <w:lang w:val="es-ES_tradnl"/>
        </w:rPr>
        <w:t xml:space="preserve"> </w:t>
      </w:r>
      <w:r w:rsidR="00B9609E">
        <w:rPr>
          <w:rFonts w:ascii="Arial" w:hAnsi="Arial" w:cs="Arial"/>
          <w:sz w:val="23"/>
          <w:szCs w:val="23"/>
          <w:lang w:val="es-ES_tradnl"/>
        </w:rPr>
        <w:t xml:space="preserve">y </w:t>
      </w:r>
      <w:r w:rsidRPr="00A04DA1">
        <w:rPr>
          <w:rFonts w:ascii="Arial" w:hAnsi="Arial" w:cs="Arial"/>
          <w:sz w:val="23"/>
          <w:szCs w:val="23"/>
          <w:lang w:val="es-ES_tradnl"/>
        </w:rPr>
        <w:t>estar en posesión d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e l</w:t>
      </w:r>
      <w:r w:rsidRPr="00A04DA1">
        <w:rPr>
          <w:rFonts w:ascii="Arial" w:hAnsi="Arial" w:cs="Arial"/>
          <w:sz w:val="23"/>
          <w:szCs w:val="23"/>
          <w:lang w:val="es-ES_tradnl"/>
        </w:rPr>
        <w:t>a licencia federativa en vigor.</w:t>
      </w:r>
    </w:p>
    <w:p w:rsidR="00101391" w:rsidRPr="00A04DA1" w:rsidRDefault="00BE446B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201D2B">
        <w:rPr>
          <w:rFonts w:ascii="Arial" w:hAnsi="Arial" w:cs="Arial"/>
          <w:i/>
          <w:sz w:val="23"/>
          <w:szCs w:val="23"/>
          <w:lang w:val="es-ES_tradnl"/>
        </w:rPr>
        <w:t>No habrá fase previa</w:t>
      </w:r>
      <w:r>
        <w:rPr>
          <w:rFonts w:ascii="Arial" w:hAnsi="Arial" w:cs="Arial"/>
          <w:sz w:val="23"/>
          <w:szCs w:val="23"/>
          <w:lang w:val="es-ES_tradnl"/>
        </w:rPr>
        <w:t xml:space="preserve">.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La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s pr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ue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bas con menos de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ocho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inscri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ptos podrán no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celebrarse.</w:t>
      </w:r>
    </w:p>
    <w:p w:rsidR="00E94589" w:rsidRDefault="005C70C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Los campe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onatos 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disputar</w:t>
      </w:r>
      <w:r w:rsidRPr="00A04DA1">
        <w:rPr>
          <w:rFonts w:ascii="Arial" w:hAnsi="Arial" w:cs="Arial"/>
          <w:sz w:val="23"/>
          <w:szCs w:val="23"/>
          <w:lang w:val="es-ES_tradnl"/>
        </w:rPr>
        <w:t>án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sobre pistas de cemento </w:t>
      </w:r>
      <w:r w:rsidRPr="00A04DA1">
        <w:rPr>
          <w:rFonts w:ascii="Arial" w:hAnsi="Arial" w:cs="Arial"/>
          <w:sz w:val="23"/>
          <w:szCs w:val="23"/>
          <w:lang w:val="es-ES_tradnl"/>
        </w:rPr>
        <w:t>y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con bolas </w:t>
      </w:r>
      <w:r w:rsidR="00912D2A" w:rsidRPr="001F1C40">
        <w:rPr>
          <w:rFonts w:ascii="Arial" w:hAnsi="Arial" w:cs="Arial"/>
          <w:sz w:val="23"/>
          <w:szCs w:val="23"/>
          <w:lang w:val="es-ES_tradnl"/>
        </w:rPr>
        <w:t>Dunlop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. </w:t>
      </w:r>
      <w:r w:rsidR="00E94589">
        <w:rPr>
          <w:rFonts w:ascii="Arial" w:hAnsi="Arial" w:cs="Arial"/>
          <w:sz w:val="23"/>
          <w:szCs w:val="23"/>
          <w:lang w:val="es-ES_tradnl"/>
        </w:rPr>
        <w:t xml:space="preserve">Cada partido se jugará con </w:t>
      </w:r>
      <w:r w:rsidR="002B5D78">
        <w:rPr>
          <w:rFonts w:ascii="Arial" w:hAnsi="Arial" w:cs="Arial"/>
          <w:sz w:val="23"/>
          <w:szCs w:val="23"/>
          <w:lang w:val="es-ES_tradnl"/>
        </w:rPr>
        <w:t>4</w:t>
      </w:r>
      <w:r w:rsidR="00E94589">
        <w:rPr>
          <w:rFonts w:ascii="Arial" w:hAnsi="Arial" w:cs="Arial"/>
          <w:sz w:val="23"/>
          <w:szCs w:val="23"/>
          <w:lang w:val="es-ES_tradnl"/>
        </w:rPr>
        <w:t xml:space="preserve"> bolas y no habrá cambio de ellas en </w:t>
      </w:r>
      <w:r w:rsidR="00F87AD7">
        <w:rPr>
          <w:rFonts w:ascii="Arial" w:hAnsi="Arial" w:cs="Arial"/>
          <w:sz w:val="23"/>
          <w:szCs w:val="23"/>
          <w:lang w:val="es-ES_tradnl"/>
        </w:rPr>
        <w:t>ningún</w:t>
      </w:r>
      <w:r w:rsidR="00E94589">
        <w:rPr>
          <w:rFonts w:ascii="Arial" w:hAnsi="Arial" w:cs="Arial"/>
          <w:sz w:val="23"/>
          <w:szCs w:val="23"/>
          <w:lang w:val="es-ES_tradnl"/>
        </w:rPr>
        <w:t xml:space="preserve"> set.</w:t>
      </w:r>
    </w:p>
    <w:p w:rsidR="00101391" w:rsidRPr="00A04DA1" w:rsidRDefault="005C70C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Los partidos pod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rán di</w:t>
      </w:r>
      <w:r w:rsidRPr="00A04DA1">
        <w:rPr>
          <w:rFonts w:ascii="Arial" w:hAnsi="Arial" w:cs="Arial"/>
          <w:sz w:val="23"/>
          <w:szCs w:val="23"/>
          <w:lang w:val="es-ES_tradnl"/>
        </w:rPr>
        <w:t>sputarse con luz natural 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artificial.</w:t>
      </w:r>
    </w:p>
    <w:p w:rsidR="00101391" w:rsidRPr="001F1C40" w:rsidRDefault="006542B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L</w:t>
      </w:r>
      <w:r w:rsidR="00101391" w:rsidRPr="001F1C40">
        <w:rPr>
          <w:rFonts w:ascii="Arial" w:hAnsi="Arial" w:cs="Arial"/>
          <w:sz w:val="23"/>
          <w:szCs w:val="23"/>
          <w:lang w:val="es-ES_tradnl"/>
        </w:rPr>
        <w:t xml:space="preserve">os partidos </w:t>
      </w:r>
      <w:r w:rsidR="005C70C7" w:rsidRPr="001F1C40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101391" w:rsidRPr="001F1C40">
        <w:rPr>
          <w:rFonts w:ascii="Arial" w:hAnsi="Arial" w:cs="Arial"/>
          <w:sz w:val="23"/>
          <w:szCs w:val="23"/>
          <w:lang w:val="es-ES_tradnl"/>
        </w:rPr>
        <w:t>disputar</w:t>
      </w:r>
      <w:r w:rsidR="005C70C7" w:rsidRPr="001F1C40">
        <w:rPr>
          <w:rFonts w:ascii="Arial" w:hAnsi="Arial" w:cs="Arial"/>
          <w:sz w:val="23"/>
          <w:szCs w:val="23"/>
          <w:lang w:val="es-ES_tradnl"/>
        </w:rPr>
        <w:t>án</w:t>
      </w:r>
      <w:r w:rsidR="00101391" w:rsidRPr="001F1C40">
        <w:rPr>
          <w:rFonts w:ascii="Arial" w:hAnsi="Arial" w:cs="Arial"/>
          <w:sz w:val="23"/>
          <w:szCs w:val="23"/>
          <w:lang w:val="es-ES_tradnl"/>
        </w:rPr>
        <w:t xml:space="preserve"> a</w:t>
      </w:r>
      <w:r w:rsidR="005C70C7" w:rsidRPr="001F1C40">
        <w:rPr>
          <w:rFonts w:ascii="Arial" w:hAnsi="Arial" w:cs="Arial"/>
          <w:sz w:val="23"/>
          <w:szCs w:val="23"/>
          <w:lang w:val="es-ES_tradnl"/>
        </w:rPr>
        <w:t xml:space="preserve">l </w:t>
      </w:r>
      <w:r w:rsidR="00101391" w:rsidRPr="001F1C40">
        <w:rPr>
          <w:rFonts w:ascii="Arial" w:hAnsi="Arial" w:cs="Arial"/>
          <w:sz w:val="23"/>
          <w:szCs w:val="23"/>
          <w:lang w:val="es-ES_tradnl"/>
        </w:rPr>
        <w:t>me</w:t>
      </w:r>
      <w:r w:rsidR="005C70C7" w:rsidRPr="001F1C40">
        <w:rPr>
          <w:rFonts w:ascii="Arial" w:hAnsi="Arial" w:cs="Arial"/>
          <w:sz w:val="23"/>
          <w:szCs w:val="23"/>
          <w:lang w:val="es-ES_tradnl"/>
        </w:rPr>
        <w:t>j</w:t>
      </w:r>
      <w:r w:rsidR="00101391" w:rsidRPr="001F1C40">
        <w:rPr>
          <w:rFonts w:ascii="Arial" w:hAnsi="Arial" w:cs="Arial"/>
          <w:sz w:val="23"/>
          <w:szCs w:val="23"/>
          <w:lang w:val="es-ES_tradnl"/>
        </w:rPr>
        <w:t xml:space="preserve">or de </w:t>
      </w:r>
      <w:r>
        <w:rPr>
          <w:rFonts w:ascii="Arial" w:hAnsi="Arial" w:cs="Arial"/>
          <w:sz w:val="23"/>
          <w:szCs w:val="23"/>
          <w:lang w:val="es-ES_tradnl"/>
        </w:rPr>
        <w:t>dos</w:t>
      </w:r>
      <w:r w:rsidR="00101391" w:rsidRPr="001F1C40">
        <w:rPr>
          <w:rFonts w:ascii="Arial" w:hAnsi="Arial" w:cs="Arial"/>
          <w:sz w:val="23"/>
          <w:szCs w:val="23"/>
          <w:lang w:val="es-ES_tradnl"/>
        </w:rPr>
        <w:t xml:space="preserve"> </w:t>
      </w:r>
      <w:proofErr w:type="spellStart"/>
      <w:r w:rsidR="00E94589">
        <w:rPr>
          <w:rFonts w:ascii="Arial" w:hAnsi="Arial" w:cs="Arial"/>
          <w:sz w:val="23"/>
          <w:szCs w:val="23"/>
          <w:lang w:val="es-ES_tradnl"/>
        </w:rPr>
        <w:t>tiebreak</w:t>
      </w:r>
      <w:proofErr w:type="spellEnd"/>
      <w:r w:rsidR="00E94589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101391" w:rsidRPr="001F1C40">
        <w:rPr>
          <w:rFonts w:ascii="Arial" w:hAnsi="Arial" w:cs="Arial"/>
          <w:sz w:val="23"/>
          <w:szCs w:val="23"/>
          <w:lang w:val="es-ES_tradnl"/>
        </w:rPr>
        <w:t>sets</w:t>
      </w:r>
      <w:r>
        <w:rPr>
          <w:rFonts w:ascii="Arial" w:hAnsi="Arial" w:cs="Arial"/>
          <w:sz w:val="23"/>
          <w:szCs w:val="23"/>
          <w:lang w:val="es-ES_tradnl"/>
        </w:rPr>
        <w:t xml:space="preserve">, jugándose un </w:t>
      </w:r>
      <w:proofErr w:type="spellStart"/>
      <w:r>
        <w:rPr>
          <w:rFonts w:ascii="Arial" w:hAnsi="Arial" w:cs="Arial"/>
          <w:sz w:val="23"/>
          <w:szCs w:val="23"/>
          <w:lang w:val="es-ES_tradnl"/>
        </w:rPr>
        <w:t>supertiebreak</w:t>
      </w:r>
      <w:proofErr w:type="spellEnd"/>
      <w:r>
        <w:rPr>
          <w:rFonts w:ascii="Arial" w:hAnsi="Arial" w:cs="Arial"/>
          <w:sz w:val="23"/>
          <w:szCs w:val="23"/>
          <w:lang w:val="es-ES_tradnl"/>
        </w:rPr>
        <w:t xml:space="preserve"> en el tercero, caso de llegarse a él</w:t>
      </w:r>
      <w:r w:rsidR="00E94589">
        <w:rPr>
          <w:rFonts w:ascii="Arial" w:hAnsi="Arial" w:cs="Arial"/>
          <w:sz w:val="23"/>
          <w:szCs w:val="23"/>
          <w:lang w:val="es-ES_tradnl"/>
        </w:rPr>
        <w:t>.</w:t>
      </w:r>
    </w:p>
    <w:p w:rsidR="00C350EB" w:rsidRPr="00A04DA1" w:rsidRDefault="00A3339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Los cuadros se gestionarán a través de la plataforma</w:t>
      </w:r>
      <w:r w:rsidR="007760D4">
        <w:rPr>
          <w:rFonts w:ascii="Arial" w:hAnsi="Arial" w:cs="Arial"/>
          <w:sz w:val="23"/>
          <w:szCs w:val="23"/>
          <w:lang w:val="es-ES_tradnl"/>
        </w:rPr>
        <w:t xml:space="preserve"> de Torneos</w:t>
      </w:r>
      <w:r>
        <w:rPr>
          <w:rFonts w:ascii="Arial" w:hAnsi="Arial" w:cs="Arial"/>
          <w:sz w:val="23"/>
          <w:szCs w:val="23"/>
          <w:lang w:val="es-ES_tradnl"/>
        </w:rPr>
        <w:t xml:space="preserve"> de</w:t>
      </w:r>
      <w:r w:rsidR="007760D4">
        <w:rPr>
          <w:rFonts w:ascii="Arial" w:hAnsi="Arial" w:cs="Arial"/>
          <w:sz w:val="23"/>
          <w:szCs w:val="23"/>
          <w:lang w:val="es-ES_tradnl"/>
        </w:rPr>
        <w:t xml:space="preserve"> la </w:t>
      </w:r>
      <w:proofErr w:type="spellStart"/>
      <w:r w:rsidR="007760D4">
        <w:rPr>
          <w:rFonts w:ascii="Arial" w:hAnsi="Arial" w:cs="Arial"/>
          <w:sz w:val="23"/>
          <w:szCs w:val="23"/>
          <w:lang w:val="es-ES_tradnl"/>
        </w:rPr>
        <w:t>RFET</w:t>
      </w:r>
      <w:proofErr w:type="spellEnd"/>
      <w:r w:rsidR="007760D4">
        <w:rPr>
          <w:rFonts w:ascii="Arial" w:hAnsi="Arial" w:cs="Arial"/>
          <w:sz w:val="23"/>
          <w:szCs w:val="23"/>
          <w:lang w:val="es-ES_tradnl"/>
        </w:rPr>
        <w:t xml:space="preserve"> y </w:t>
      </w:r>
      <w:r w:rsidR="00E94589">
        <w:rPr>
          <w:rFonts w:ascii="Arial" w:hAnsi="Arial" w:cs="Arial"/>
          <w:sz w:val="23"/>
          <w:szCs w:val="23"/>
          <w:lang w:val="es-ES_tradnl"/>
        </w:rPr>
        <w:t xml:space="preserve">serán </w:t>
      </w:r>
      <w:r w:rsidR="007760D4">
        <w:rPr>
          <w:rFonts w:ascii="Arial" w:hAnsi="Arial" w:cs="Arial"/>
          <w:sz w:val="23"/>
          <w:szCs w:val="23"/>
          <w:lang w:val="es-ES_tradnl"/>
        </w:rPr>
        <w:t>expuestos en</w:t>
      </w:r>
      <w:r w:rsidR="00964E59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964E59" w:rsidRPr="0070569E">
        <w:rPr>
          <w:rFonts w:ascii="Arial" w:hAnsi="Arial" w:cs="Arial"/>
          <w:b/>
          <w:i/>
          <w:color w:val="009999"/>
          <w:sz w:val="23"/>
          <w:szCs w:val="23"/>
          <w:lang w:val="es-ES_tradnl"/>
        </w:rPr>
        <w:t>ibertenis</w:t>
      </w:r>
      <w:r w:rsidRPr="0070569E">
        <w:rPr>
          <w:rFonts w:ascii="Arial" w:hAnsi="Arial" w:cs="Arial"/>
          <w:b/>
          <w:i/>
          <w:color w:val="009999"/>
          <w:sz w:val="23"/>
          <w:szCs w:val="23"/>
          <w:lang w:val="es-ES_tradnl"/>
        </w:rPr>
        <w:t>.com</w:t>
      </w:r>
      <w:r w:rsidR="00C350EB" w:rsidRPr="00A04DA1">
        <w:rPr>
          <w:rFonts w:ascii="Arial" w:hAnsi="Arial" w:cs="Arial"/>
          <w:sz w:val="23"/>
          <w:szCs w:val="23"/>
          <w:lang w:val="es-ES_tradnl"/>
        </w:rPr>
        <w:t xml:space="preserve">. Los partidos </w:t>
      </w:r>
      <w:r w:rsidR="00BF63C1">
        <w:rPr>
          <w:rFonts w:ascii="Arial" w:hAnsi="Arial" w:cs="Arial"/>
          <w:sz w:val="23"/>
          <w:szCs w:val="23"/>
          <w:lang w:val="es-ES_tradnl"/>
        </w:rPr>
        <w:t>darán comienzo</w:t>
      </w:r>
      <w:r w:rsidR="00C350EB" w:rsidRPr="00A04DA1">
        <w:rPr>
          <w:rFonts w:ascii="Arial" w:hAnsi="Arial" w:cs="Arial"/>
          <w:sz w:val="23"/>
          <w:szCs w:val="23"/>
          <w:lang w:val="es-ES_tradnl"/>
        </w:rPr>
        <w:t xml:space="preserve"> a la hora señalada, pudiéndose aplicar por la organización el W.O. a todo aquel que no se presente antes de los quince minutos siguientes.</w:t>
      </w:r>
      <w:r w:rsidR="008965E0" w:rsidRPr="00A04DA1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BF63C1">
        <w:rPr>
          <w:rFonts w:ascii="Arial" w:hAnsi="Arial" w:cs="Arial"/>
          <w:sz w:val="23"/>
          <w:szCs w:val="23"/>
          <w:lang w:val="es-ES_tradnl"/>
        </w:rPr>
        <w:t>Los</w:t>
      </w:r>
      <w:r w:rsidR="008965E0" w:rsidRPr="00A04DA1">
        <w:rPr>
          <w:rFonts w:ascii="Arial" w:hAnsi="Arial" w:cs="Arial"/>
          <w:sz w:val="23"/>
          <w:szCs w:val="23"/>
          <w:lang w:val="es-ES_tradnl"/>
        </w:rPr>
        <w:t xml:space="preserve"> jugadores </w:t>
      </w:r>
      <w:r w:rsidR="00BF63C1">
        <w:rPr>
          <w:rFonts w:ascii="Arial" w:hAnsi="Arial" w:cs="Arial"/>
          <w:sz w:val="23"/>
          <w:szCs w:val="23"/>
          <w:lang w:val="es-ES_tradnl"/>
        </w:rPr>
        <w:t xml:space="preserve">deberán presentarse </w:t>
      </w:r>
      <w:r w:rsidR="00BF63C1" w:rsidRPr="00BF63C1">
        <w:rPr>
          <w:rFonts w:ascii="Arial" w:hAnsi="Arial" w:cs="Arial"/>
          <w:i/>
          <w:sz w:val="23"/>
          <w:szCs w:val="23"/>
          <w:lang w:val="es-ES_tradnl"/>
        </w:rPr>
        <w:t>en el Club</w:t>
      </w:r>
      <w:r w:rsidR="008965E0" w:rsidRPr="00BF63C1">
        <w:rPr>
          <w:rFonts w:ascii="Arial" w:hAnsi="Arial" w:cs="Arial"/>
          <w:i/>
          <w:sz w:val="23"/>
          <w:szCs w:val="23"/>
          <w:lang w:val="es-ES_tradnl"/>
        </w:rPr>
        <w:t xml:space="preserve"> </w:t>
      </w:r>
      <w:r w:rsidR="00BF63C1" w:rsidRPr="00BF63C1">
        <w:rPr>
          <w:rFonts w:ascii="Arial" w:hAnsi="Arial" w:cs="Arial"/>
          <w:i/>
          <w:sz w:val="23"/>
          <w:szCs w:val="23"/>
          <w:lang w:val="es-ES_tradnl"/>
        </w:rPr>
        <w:t>treinta</w:t>
      </w:r>
      <w:r w:rsidR="008965E0" w:rsidRPr="00BF63C1">
        <w:rPr>
          <w:rFonts w:ascii="Arial" w:hAnsi="Arial" w:cs="Arial"/>
          <w:i/>
          <w:sz w:val="23"/>
          <w:szCs w:val="23"/>
          <w:lang w:val="es-ES_tradnl"/>
        </w:rPr>
        <w:t xml:space="preserve"> minutos antes</w:t>
      </w:r>
      <w:r w:rsidR="008965E0" w:rsidRPr="00A04DA1">
        <w:rPr>
          <w:rFonts w:ascii="Arial" w:hAnsi="Arial" w:cs="Arial"/>
          <w:sz w:val="23"/>
          <w:szCs w:val="23"/>
          <w:lang w:val="es-ES_tradnl"/>
        </w:rPr>
        <w:t xml:space="preserve"> de la hora fijada. El precalentamiento en la pista </w:t>
      </w:r>
      <w:r w:rsidR="00BF63C1">
        <w:rPr>
          <w:rFonts w:ascii="Arial" w:hAnsi="Arial" w:cs="Arial"/>
          <w:sz w:val="23"/>
          <w:szCs w:val="23"/>
          <w:lang w:val="es-ES_tradnl"/>
        </w:rPr>
        <w:t>será</w:t>
      </w:r>
      <w:r w:rsidR="008965E0" w:rsidRPr="00A04DA1">
        <w:rPr>
          <w:rFonts w:ascii="Arial" w:hAnsi="Arial" w:cs="Arial"/>
          <w:sz w:val="23"/>
          <w:szCs w:val="23"/>
          <w:lang w:val="es-ES_tradnl"/>
        </w:rPr>
        <w:t xml:space="preserve"> de </w:t>
      </w:r>
      <w:r w:rsidR="00BF63C1" w:rsidRPr="00BF63C1">
        <w:rPr>
          <w:rFonts w:ascii="Arial" w:hAnsi="Arial" w:cs="Arial"/>
          <w:i/>
          <w:sz w:val="23"/>
          <w:szCs w:val="23"/>
          <w:lang w:val="es-ES_tradnl"/>
        </w:rPr>
        <w:t>diez</w:t>
      </w:r>
      <w:r w:rsidR="008965E0" w:rsidRPr="00BF63C1">
        <w:rPr>
          <w:rFonts w:ascii="Arial" w:hAnsi="Arial" w:cs="Arial"/>
          <w:i/>
          <w:sz w:val="23"/>
          <w:szCs w:val="23"/>
          <w:lang w:val="es-ES_tradnl"/>
        </w:rPr>
        <w:t xml:space="preserve"> minutos</w:t>
      </w:r>
      <w:r w:rsidR="00964E59">
        <w:rPr>
          <w:rFonts w:ascii="Arial" w:hAnsi="Arial" w:cs="Arial"/>
          <w:sz w:val="23"/>
          <w:szCs w:val="23"/>
          <w:lang w:val="es-ES_tradnl"/>
        </w:rPr>
        <w:t>.</w:t>
      </w:r>
    </w:p>
    <w:p w:rsidR="00101391" w:rsidRPr="00A04DA1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Todo vencedor d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e un partido está obl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igado a </w:t>
      </w:r>
      <w:r w:rsidR="00964E59">
        <w:rPr>
          <w:rFonts w:ascii="Arial" w:hAnsi="Arial" w:cs="Arial"/>
          <w:sz w:val="23"/>
          <w:szCs w:val="23"/>
          <w:lang w:val="es-ES_tradnl"/>
        </w:rPr>
        <w:t>comunicar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el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resultado d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el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m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i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smo </w:t>
      </w:r>
      <w:r w:rsidR="00964E59">
        <w:rPr>
          <w:rFonts w:ascii="Arial" w:hAnsi="Arial" w:cs="Arial"/>
          <w:sz w:val="23"/>
          <w:szCs w:val="23"/>
          <w:lang w:val="es-ES_tradnl"/>
        </w:rPr>
        <w:t>a la organización</w:t>
      </w:r>
      <w:r w:rsidR="008C6075" w:rsidRPr="00A04DA1">
        <w:rPr>
          <w:rFonts w:ascii="Arial" w:hAnsi="Arial" w:cs="Arial"/>
          <w:sz w:val="23"/>
          <w:szCs w:val="23"/>
          <w:lang w:val="es-ES_tradnl"/>
        </w:rPr>
        <w:t>.</w:t>
      </w:r>
    </w:p>
    <w:p w:rsidR="00101391" w:rsidRPr="00A04DA1" w:rsidRDefault="00C86E22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_tradnl"/>
        </w:rPr>
        <w:t>Los</w:t>
      </w:r>
      <w:r w:rsidR="0091096D" w:rsidRPr="0091096D">
        <w:rPr>
          <w:rFonts w:ascii="Arial" w:hAnsi="Arial" w:cs="Arial"/>
          <w:sz w:val="23"/>
          <w:szCs w:val="23"/>
          <w:lang w:val="es-ES_tradnl"/>
        </w:rPr>
        <w:t xml:space="preserve"> Torneo</w:t>
      </w:r>
      <w:r>
        <w:rPr>
          <w:rFonts w:ascii="Arial" w:hAnsi="Arial" w:cs="Arial"/>
          <w:sz w:val="23"/>
          <w:szCs w:val="23"/>
          <w:lang w:val="es-ES_tradnl"/>
        </w:rPr>
        <w:t>s</w:t>
      </w:r>
      <w:r w:rsidR="0091096D" w:rsidRPr="0091096D">
        <w:rPr>
          <w:rFonts w:ascii="Arial" w:hAnsi="Arial" w:cs="Arial"/>
          <w:sz w:val="23"/>
          <w:szCs w:val="23"/>
          <w:lang w:val="es-ES_tradnl"/>
        </w:rPr>
        <w:t xml:space="preserve"> de </w:t>
      </w:r>
      <w:r w:rsidR="0091096D" w:rsidRPr="0091096D">
        <w:rPr>
          <w:rFonts w:ascii="Arial" w:hAnsi="Arial" w:cs="Arial"/>
          <w:i/>
          <w:sz w:val="23"/>
          <w:szCs w:val="23"/>
          <w:lang w:val="es-ES_tradnl"/>
        </w:rPr>
        <w:t>Repesca</w:t>
      </w:r>
      <w:r w:rsidR="0091096D" w:rsidRPr="0091096D">
        <w:rPr>
          <w:rFonts w:ascii="Arial" w:hAnsi="Arial" w:cs="Arial"/>
          <w:sz w:val="23"/>
          <w:szCs w:val="23"/>
          <w:lang w:val="es-ES_tradnl"/>
        </w:rPr>
        <w:t xml:space="preserve"> lo</w:t>
      </w:r>
      <w:r>
        <w:rPr>
          <w:rFonts w:ascii="Arial" w:hAnsi="Arial" w:cs="Arial"/>
          <w:sz w:val="23"/>
          <w:szCs w:val="23"/>
          <w:lang w:val="es-ES_tradnl"/>
        </w:rPr>
        <w:t>s</w:t>
      </w:r>
      <w:r w:rsidR="0091096D" w:rsidRPr="0091096D">
        <w:rPr>
          <w:rFonts w:ascii="Arial" w:hAnsi="Arial" w:cs="Arial"/>
          <w:sz w:val="23"/>
          <w:szCs w:val="23"/>
          <w:lang w:val="es-ES_tradnl"/>
        </w:rPr>
        <w:t xml:space="preserve"> disputarán los participantes que pierdan </w:t>
      </w:r>
      <w:r w:rsidR="00D57D87">
        <w:rPr>
          <w:rFonts w:ascii="Arial" w:hAnsi="Arial" w:cs="Arial"/>
          <w:sz w:val="23"/>
          <w:szCs w:val="23"/>
          <w:lang w:val="es-ES_tradnl"/>
        </w:rPr>
        <w:t>su primer partido</w:t>
      </w:r>
      <w:r w:rsidR="0091096D" w:rsidRPr="0091096D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D57D87">
        <w:rPr>
          <w:rFonts w:ascii="Arial" w:hAnsi="Arial" w:cs="Arial"/>
          <w:sz w:val="23"/>
          <w:szCs w:val="23"/>
          <w:lang w:val="es-ES_tradnl"/>
        </w:rPr>
        <w:t>jugado</w:t>
      </w:r>
      <w:r w:rsidR="00101391" w:rsidRPr="0091096D">
        <w:rPr>
          <w:rFonts w:ascii="Arial" w:hAnsi="Arial" w:cs="Arial"/>
          <w:sz w:val="23"/>
          <w:szCs w:val="23"/>
          <w:lang w:val="es-ES_tradnl"/>
        </w:rPr>
        <w:t xml:space="preserve">. </w:t>
      </w:r>
      <w:r w:rsidR="00D36387" w:rsidRPr="0091096D">
        <w:rPr>
          <w:rFonts w:ascii="Arial" w:hAnsi="Arial" w:cs="Arial"/>
          <w:sz w:val="23"/>
          <w:szCs w:val="23"/>
          <w:lang w:val="es-ES_tradnl"/>
        </w:rPr>
        <w:t>El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 sorteo d</w:t>
      </w:r>
      <w:r w:rsidR="00D36387" w:rsidRPr="00A04DA1">
        <w:rPr>
          <w:rFonts w:ascii="Arial" w:hAnsi="Arial" w:cs="Arial"/>
          <w:sz w:val="23"/>
          <w:szCs w:val="23"/>
          <w:lang w:val="es-ES"/>
        </w:rPr>
        <w:t>e</w:t>
      </w:r>
      <w:r>
        <w:rPr>
          <w:rFonts w:ascii="Arial" w:hAnsi="Arial" w:cs="Arial"/>
          <w:sz w:val="23"/>
          <w:szCs w:val="23"/>
          <w:lang w:val="es-ES"/>
        </w:rPr>
        <w:t xml:space="preserve"> </w:t>
      </w:r>
      <w:r w:rsidR="00D36387" w:rsidRPr="00A04DA1">
        <w:rPr>
          <w:rFonts w:ascii="Arial" w:hAnsi="Arial" w:cs="Arial"/>
          <w:sz w:val="23"/>
          <w:szCs w:val="23"/>
          <w:lang w:val="es-ES"/>
        </w:rPr>
        <w:t>l</w:t>
      </w:r>
      <w:r>
        <w:rPr>
          <w:rFonts w:ascii="Arial" w:hAnsi="Arial" w:cs="Arial"/>
          <w:sz w:val="23"/>
          <w:szCs w:val="23"/>
          <w:lang w:val="es-ES"/>
        </w:rPr>
        <w:t>os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 c</w:t>
      </w:r>
      <w:r w:rsidR="00D36387" w:rsidRPr="00A04DA1">
        <w:rPr>
          <w:rFonts w:ascii="Arial" w:hAnsi="Arial" w:cs="Arial"/>
          <w:sz w:val="23"/>
          <w:szCs w:val="23"/>
          <w:lang w:val="es-ES"/>
        </w:rPr>
        <w:t>u</w:t>
      </w:r>
      <w:r w:rsidR="00101391" w:rsidRPr="00A04DA1">
        <w:rPr>
          <w:rFonts w:ascii="Arial" w:hAnsi="Arial" w:cs="Arial"/>
          <w:sz w:val="23"/>
          <w:szCs w:val="23"/>
          <w:lang w:val="es-ES"/>
        </w:rPr>
        <w:t>adro</w:t>
      </w:r>
      <w:r>
        <w:rPr>
          <w:rFonts w:ascii="Arial" w:hAnsi="Arial" w:cs="Arial"/>
          <w:sz w:val="23"/>
          <w:szCs w:val="23"/>
          <w:lang w:val="es-ES"/>
        </w:rPr>
        <w:t>s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 </w:t>
      </w:r>
      <w:r w:rsidR="00D36387" w:rsidRPr="00A04DA1">
        <w:rPr>
          <w:rFonts w:ascii="Arial" w:hAnsi="Arial" w:cs="Arial"/>
          <w:sz w:val="23"/>
          <w:szCs w:val="23"/>
          <w:lang w:val="es-ES"/>
        </w:rPr>
        <w:t>se hará un</w:t>
      </w:r>
      <w:r w:rsidR="00101391" w:rsidRPr="00A04DA1">
        <w:rPr>
          <w:rFonts w:ascii="Arial" w:hAnsi="Arial" w:cs="Arial"/>
          <w:sz w:val="23"/>
          <w:szCs w:val="23"/>
          <w:lang w:val="es-ES"/>
        </w:rPr>
        <w:t>a vez co</w:t>
      </w:r>
      <w:r w:rsidR="00D36387" w:rsidRPr="00A04DA1">
        <w:rPr>
          <w:rFonts w:ascii="Arial" w:hAnsi="Arial" w:cs="Arial"/>
          <w:sz w:val="23"/>
          <w:szCs w:val="23"/>
          <w:lang w:val="es-ES"/>
        </w:rPr>
        <w:t>no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cidos </w:t>
      </w:r>
      <w:r w:rsidR="00D36387" w:rsidRPr="00A04DA1">
        <w:rPr>
          <w:rFonts w:ascii="Arial" w:hAnsi="Arial" w:cs="Arial"/>
          <w:sz w:val="23"/>
          <w:szCs w:val="23"/>
          <w:lang w:val="es-ES"/>
        </w:rPr>
        <w:t>l</w:t>
      </w:r>
      <w:r w:rsidR="00101391" w:rsidRPr="00A04DA1">
        <w:rPr>
          <w:rFonts w:ascii="Arial" w:hAnsi="Arial" w:cs="Arial"/>
          <w:sz w:val="23"/>
          <w:szCs w:val="23"/>
          <w:lang w:val="es-ES"/>
        </w:rPr>
        <w:t>os participantes.</w:t>
      </w:r>
    </w:p>
    <w:p w:rsidR="00147473" w:rsidRPr="00EE49C3" w:rsidRDefault="00147473" w:rsidP="00147473">
      <w:pPr>
        <w:ind w:left="36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147473" w:rsidRPr="0070569E" w:rsidRDefault="00147473" w:rsidP="00147473"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 w:rsidRPr="0070569E">
        <w:rPr>
          <w:rFonts w:ascii="Tahoma" w:hAnsi="Tahoma" w:cs="Tahoma"/>
          <w:color w:val="009999"/>
          <w:u w:val="single"/>
          <w:lang w:val="es-ES_tradnl"/>
        </w:rPr>
        <w:t>ACEPTACIÓN</w:t>
      </w:r>
    </w:p>
    <w:p w:rsidR="007E380A" w:rsidRPr="007E380A" w:rsidRDefault="007E380A" w:rsidP="007E380A">
      <w:pPr>
        <w:rPr>
          <w:sz w:val="8"/>
          <w:szCs w:val="8"/>
          <w:lang w:val="es-ES_tradnl"/>
        </w:rPr>
      </w:pPr>
    </w:p>
    <w:p w:rsidR="00147473" w:rsidRPr="00A04DA1" w:rsidRDefault="00147473" w:rsidP="0014747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A04DA1">
        <w:rPr>
          <w:rFonts w:ascii="Arial" w:hAnsi="Arial" w:cs="Arial"/>
          <w:sz w:val="22"/>
          <w:szCs w:val="22"/>
          <w:lang w:val="es-ES_tradnl"/>
        </w:rPr>
        <w:t>La inscripción en el Campeonato implica la aceptación t</w:t>
      </w:r>
      <w:r w:rsidR="008965E0" w:rsidRPr="00A04DA1">
        <w:rPr>
          <w:rFonts w:ascii="Arial" w:hAnsi="Arial" w:cs="Arial"/>
          <w:sz w:val="22"/>
          <w:szCs w:val="22"/>
          <w:lang w:val="es-ES_tradnl"/>
        </w:rPr>
        <w:t xml:space="preserve">ácita de toda su </w:t>
      </w:r>
      <w:r w:rsidR="00A04DA1" w:rsidRPr="00A04DA1">
        <w:rPr>
          <w:rFonts w:ascii="Arial" w:hAnsi="Arial" w:cs="Arial"/>
          <w:sz w:val="22"/>
          <w:szCs w:val="22"/>
          <w:lang w:val="es-ES_tradnl"/>
        </w:rPr>
        <w:t>normativa.</w:t>
      </w:r>
    </w:p>
    <w:p w:rsidR="00A04DA1" w:rsidRPr="00A04DA1" w:rsidRDefault="00A04DA1" w:rsidP="00A04DA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04DA1" w:rsidRPr="00A04DA1" w:rsidRDefault="00A04DA1" w:rsidP="00A04DA1">
      <w:pPr>
        <w:jc w:val="right"/>
        <w:rPr>
          <w:rFonts w:ascii="Arial" w:hAnsi="Arial" w:cs="Arial"/>
          <w:i/>
          <w:sz w:val="22"/>
          <w:szCs w:val="22"/>
          <w:lang w:val="es-ES_tradnl"/>
        </w:rPr>
        <w:sectPr w:rsidR="00A04DA1" w:rsidRPr="00A04DA1" w:rsidSect="00E94589">
          <w:type w:val="continuous"/>
          <w:pgSz w:w="11906" w:h="16838"/>
          <w:pgMar w:top="709" w:right="566" w:bottom="142" w:left="567" w:header="708" w:footer="708" w:gutter="0"/>
          <w:cols w:num="2" w:space="540"/>
          <w:docGrid w:linePitch="360"/>
        </w:sectPr>
      </w:pPr>
      <w:r w:rsidRPr="00A04DA1">
        <w:rPr>
          <w:rFonts w:ascii="Arial" w:hAnsi="Arial" w:cs="Arial"/>
          <w:i/>
          <w:sz w:val="22"/>
          <w:szCs w:val="22"/>
          <w:lang w:val="es-ES_tradnl"/>
        </w:rPr>
        <w:t xml:space="preserve">Redes, a </w:t>
      </w:r>
      <w:r w:rsidR="009166F2">
        <w:rPr>
          <w:rFonts w:ascii="Arial" w:hAnsi="Arial" w:cs="Arial"/>
          <w:i/>
          <w:sz w:val="22"/>
          <w:szCs w:val="22"/>
          <w:lang w:val="es-ES_tradnl"/>
        </w:rPr>
        <w:t>6</w:t>
      </w:r>
      <w:r w:rsidR="00B440C1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A04DA1">
        <w:rPr>
          <w:rFonts w:ascii="Arial" w:hAnsi="Arial" w:cs="Arial"/>
          <w:i/>
          <w:sz w:val="22"/>
          <w:szCs w:val="22"/>
          <w:lang w:val="es-ES_tradnl"/>
        </w:rPr>
        <w:t xml:space="preserve">de </w:t>
      </w:r>
      <w:r w:rsidR="003D0D82">
        <w:rPr>
          <w:rFonts w:ascii="Arial" w:hAnsi="Arial" w:cs="Arial"/>
          <w:i/>
          <w:sz w:val="22"/>
          <w:szCs w:val="22"/>
          <w:lang w:val="es-ES_tradnl"/>
        </w:rPr>
        <w:t>jul</w:t>
      </w:r>
      <w:r w:rsidR="00B440C1">
        <w:rPr>
          <w:rFonts w:ascii="Arial" w:hAnsi="Arial" w:cs="Arial"/>
          <w:i/>
          <w:sz w:val="22"/>
          <w:szCs w:val="22"/>
          <w:lang w:val="es-ES_tradnl"/>
        </w:rPr>
        <w:t>io</w:t>
      </w:r>
      <w:r w:rsidRPr="00A04DA1">
        <w:rPr>
          <w:rFonts w:ascii="Arial" w:hAnsi="Arial" w:cs="Arial"/>
          <w:i/>
          <w:sz w:val="22"/>
          <w:szCs w:val="22"/>
          <w:lang w:val="es-ES_tradnl"/>
        </w:rPr>
        <w:t xml:space="preserve"> de 20</w:t>
      </w:r>
      <w:r w:rsidR="00B440C1">
        <w:rPr>
          <w:rFonts w:ascii="Arial" w:hAnsi="Arial" w:cs="Arial"/>
          <w:i/>
          <w:sz w:val="22"/>
          <w:szCs w:val="22"/>
          <w:lang w:val="es-ES_tradnl"/>
        </w:rPr>
        <w:t>20</w:t>
      </w:r>
      <w:r w:rsidR="00C418FF">
        <w:rPr>
          <w:rFonts w:ascii="Arial" w:hAnsi="Arial" w:cs="Arial"/>
          <w:i/>
          <w:sz w:val="22"/>
          <w:szCs w:val="22"/>
          <w:lang w:val="es-ES_tradnl"/>
        </w:rPr>
        <w:t>.</w:t>
      </w:r>
    </w:p>
    <w:p w:rsidR="008965E0" w:rsidRDefault="008965E0" w:rsidP="00C418FF">
      <w:pPr>
        <w:rPr>
          <w:lang w:val="es-ES_tradnl"/>
        </w:rPr>
      </w:pPr>
    </w:p>
    <w:sectPr w:rsidR="008965E0" w:rsidSect="00C350EB">
      <w:type w:val="continuous"/>
      <w:pgSz w:w="11906" w:h="16838"/>
      <w:pgMar w:top="284" w:right="926" w:bottom="539" w:left="900" w:header="708" w:footer="708" w:gutter="0"/>
      <w:cols w:num="2" w:space="25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E0" w:rsidRDefault="005000E0">
      <w:r>
        <w:separator/>
      </w:r>
    </w:p>
  </w:endnote>
  <w:endnote w:type="continuationSeparator" w:id="0">
    <w:p w:rsidR="005000E0" w:rsidRDefault="0050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E0" w:rsidRDefault="005000E0">
      <w:r>
        <w:separator/>
      </w:r>
    </w:p>
  </w:footnote>
  <w:footnote w:type="continuationSeparator" w:id="0">
    <w:p w:rsidR="005000E0" w:rsidRDefault="0050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B"/>
      </v:shape>
    </w:pict>
  </w:numPicBullet>
  <w:abstractNum w:abstractNumId="0">
    <w:nsid w:val="09117872"/>
    <w:multiLevelType w:val="hybridMultilevel"/>
    <w:tmpl w:val="CB948D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B6546"/>
    <w:multiLevelType w:val="hybridMultilevel"/>
    <w:tmpl w:val="D398E9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28B8"/>
    <w:multiLevelType w:val="hybridMultilevel"/>
    <w:tmpl w:val="8924C6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64E77"/>
    <w:multiLevelType w:val="hybridMultilevel"/>
    <w:tmpl w:val="E68AC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41C4A"/>
    <w:multiLevelType w:val="hybridMultilevel"/>
    <w:tmpl w:val="FE6894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557299"/>
    <w:multiLevelType w:val="hybridMultilevel"/>
    <w:tmpl w:val="43882C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C7048"/>
    <w:multiLevelType w:val="hybridMultilevel"/>
    <w:tmpl w:val="B3929C3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14632"/>
    <w:multiLevelType w:val="hybridMultilevel"/>
    <w:tmpl w:val="5686A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8E"/>
    <w:rsid w:val="00023757"/>
    <w:rsid w:val="000705EB"/>
    <w:rsid w:val="00074958"/>
    <w:rsid w:val="000F7063"/>
    <w:rsid w:val="00101391"/>
    <w:rsid w:val="00104063"/>
    <w:rsid w:val="00127504"/>
    <w:rsid w:val="00147473"/>
    <w:rsid w:val="00176C00"/>
    <w:rsid w:val="00181E30"/>
    <w:rsid w:val="00187B94"/>
    <w:rsid w:val="001A2459"/>
    <w:rsid w:val="001B1E53"/>
    <w:rsid w:val="001C2FF1"/>
    <w:rsid w:val="001C4C21"/>
    <w:rsid w:val="001C7665"/>
    <w:rsid w:val="001D0DC9"/>
    <w:rsid w:val="001D4225"/>
    <w:rsid w:val="001F1C40"/>
    <w:rsid w:val="00201D2B"/>
    <w:rsid w:val="0024238E"/>
    <w:rsid w:val="00251325"/>
    <w:rsid w:val="002540CE"/>
    <w:rsid w:val="002643D1"/>
    <w:rsid w:val="00274C09"/>
    <w:rsid w:val="0029270C"/>
    <w:rsid w:val="0029715A"/>
    <w:rsid w:val="002B5D78"/>
    <w:rsid w:val="002D6D44"/>
    <w:rsid w:val="002E73FA"/>
    <w:rsid w:val="00305BE5"/>
    <w:rsid w:val="00312373"/>
    <w:rsid w:val="003157F7"/>
    <w:rsid w:val="00316002"/>
    <w:rsid w:val="00340F35"/>
    <w:rsid w:val="00350865"/>
    <w:rsid w:val="00374783"/>
    <w:rsid w:val="003822CB"/>
    <w:rsid w:val="003C3064"/>
    <w:rsid w:val="003D0D82"/>
    <w:rsid w:val="003D10D9"/>
    <w:rsid w:val="003D3043"/>
    <w:rsid w:val="0042222F"/>
    <w:rsid w:val="0044690C"/>
    <w:rsid w:val="00457161"/>
    <w:rsid w:val="00462379"/>
    <w:rsid w:val="00466936"/>
    <w:rsid w:val="00482F1A"/>
    <w:rsid w:val="00495ACF"/>
    <w:rsid w:val="004A5820"/>
    <w:rsid w:val="004C3A86"/>
    <w:rsid w:val="004D7116"/>
    <w:rsid w:val="005000E0"/>
    <w:rsid w:val="00503F2D"/>
    <w:rsid w:val="00567D46"/>
    <w:rsid w:val="00591B40"/>
    <w:rsid w:val="005B2AB0"/>
    <w:rsid w:val="005B4807"/>
    <w:rsid w:val="005C70C7"/>
    <w:rsid w:val="005D1C78"/>
    <w:rsid w:val="005D49FB"/>
    <w:rsid w:val="005D5270"/>
    <w:rsid w:val="005F3707"/>
    <w:rsid w:val="0061223E"/>
    <w:rsid w:val="006542B1"/>
    <w:rsid w:val="00664E08"/>
    <w:rsid w:val="006752D1"/>
    <w:rsid w:val="006A7C86"/>
    <w:rsid w:val="006C26BB"/>
    <w:rsid w:val="006D56DF"/>
    <w:rsid w:val="006F2DC3"/>
    <w:rsid w:val="0070569E"/>
    <w:rsid w:val="007237E6"/>
    <w:rsid w:val="007367A6"/>
    <w:rsid w:val="00750AC0"/>
    <w:rsid w:val="00760823"/>
    <w:rsid w:val="007760D4"/>
    <w:rsid w:val="00794E5D"/>
    <w:rsid w:val="007A2CED"/>
    <w:rsid w:val="007B06AE"/>
    <w:rsid w:val="007B3845"/>
    <w:rsid w:val="007B7A07"/>
    <w:rsid w:val="007C1C53"/>
    <w:rsid w:val="007C6DA4"/>
    <w:rsid w:val="007E380A"/>
    <w:rsid w:val="007F15B0"/>
    <w:rsid w:val="007F194D"/>
    <w:rsid w:val="00826656"/>
    <w:rsid w:val="00826A57"/>
    <w:rsid w:val="00850F57"/>
    <w:rsid w:val="00851FEC"/>
    <w:rsid w:val="00875B72"/>
    <w:rsid w:val="00883F5B"/>
    <w:rsid w:val="00895498"/>
    <w:rsid w:val="008965E0"/>
    <w:rsid w:val="008A4B0B"/>
    <w:rsid w:val="008B24F8"/>
    <w:rsid w:val="008C18C3"/>
    <w:rsid w:val="008C6075"/>
    <w:rsid w:val="008D6428"/>
    <w:rsid w:val="009031C7"/>
    <w:rsid w:val="0091096D"/>
    <w:rsid w:val="00912D2A"/>
    <w:rsid w:val="00915231"/>
    <w:rsid w:val="009166F2"/>
    <w:rsid w:val="00920652"/>
    <w:rsid w:val="00927FBC"/>
    <w:rsid w:val="00955915"/>
    <w:rsid w:val="00960843"/>
    <w:rsid w:val="00960F51"/>
    <w:rsid w:val="00961333"/>
    <w:rsid w:val="00961F56"/>
    <w:rsid w:val="00964E59"/>
    <w:rsid w:val="00983F44"/>
    <w:rsid w:val="00987793"/>
    <w:rsid w:val="00994CD2"/>
    <w:rsid w:val="009B4D3C"/>
    <w:rsid w:val="009B7352"/>
    <w:rsid w:val="009C78F2"/>
    <w:rsid w:val="009D0590"/>
    <w:rsid w:val="009F0046"/>
    <w:rsid w:val="009F05CF"/>
    <w:rsid w:val="009F16A2"/>
    <w:rsid w:val="009F5FC7"/>
    <w:rsid w:val="00A021C8"/>
    <w:rsid w:val="00A04DA1"/>
    <w:rsid w:val="00A110B4"/>
    <w:rsid w:val="00A20503"/>
    <w:rsid w:val="00A2052A"/>
    <w:rsid w:val="00A33393"/>
    <w:rsid w:val="00A45DE3"/>
    <w:rsid w:val="00A651DF"/>
    <w:rsid w:val="00A735E5"/>
    <w:rsid w:val="00A86F1D"/>
    <w:rsid w:val="00AB4422"/>
    <w:rsid w:val="00AD60B5"/>
    <w:rsid w:val="00AF4333"/>
    <w:rsid w:val="00B05E63"/>
    <w:rsid w:val="00B06A75"/>
    <w:rsid w:val="00B1247D"/>
    <w:rsid w:val="00B23EAE"/>
    <w:rsid w:val="00B23EF0"/>
    <w:rsid w:val="00B440C1"/>
    <w:rsid w:val="00B54736"/>
    <w:rsid w:val="00B617BD"/>
    <w:rsid w:val="00B70980"/>
    <w:rsid w:val="00B83502"/>
    <w:rsid w:val="00B9609E"/>
    <w:rsid w:val="00BA257F"/>
    <w:rsid w:val="00BC16EC"/>
    <w:rsid w:val="00BC4DD5"/>
    <w:rsid w:val="00BE446B"/>
    <w:rsid w:val="00BE4EA2"/>
    <w:rsid w:val="00BF1967"/>
    <w:rsid w:val="00BF5FA7"/>
    <w:rsid w:val="00BF63C1"/>
    <w:rsid w:val="00BF7E30"/>
    <w:rsid w:val="00C0262B"/>
    <w:rsid w:val="00C16AE0"/>
    <w:rsid w:val="00C33F97"/>
    <w:rsid w:val="00C350EB"/>
    <w:rsid w:val="00C418FF"/>
    <w:rsid w:val="00C506A5"/>
    <w:rsid w:val="00C523AC"/>
    <w:rsid w:val="00C577A7"/>
    <w:rsid w:val="00C6462F"/>
    <w:rsid w:val="00C667B0"/>
    <w:rsid w:val="00C70518"/>
    <w:rsid w:val="00C71081"/>
    <w:rsid w:val="00C77C02"/>
    <w:rsid w:val="00C86E22"/>
    <w:rsid w:val="00C870E4"/>
    <w:rsid w:val="00C942CA"/>
    <w:rsid w:val="00CB3745"/>
    <w:rsid w:val="00CC6B7F"/>
    <w:rsid w:val="00CD63A0"/>
    <w:rsid w:val="00CE166B"/>
    <w:rsid w:val="00D3207E"/>
    <w:rsid w:val="00D36387"/>
    <w:rsid w:val="00D36880"/>
    <w:rsid w:val="00D57D87"/>
    <w:rsid w:val="00D749AF"/>
    <w:rsid w:val="00D769A6"/>
    <w:rsid w:val="00DA44D5"/>
    <w:rsid w:val="00DC3F77"/>
    <w:rsid w:val="00DE2DF1"/>
    <w:rsid w:val="00E13D3C"/>
    <w:rsid w:val="00E15F88"/>
    <w:rsid w:val="00E42C78"/>
    <w:rsid w:val="00E56BEC"/>
    <w:rsid w:val="00E57528"/>
    <w:rsid w:val="00E70D19"/>
    <w:rsid w:val="00E803C0"/>
    <w:rsid w:val="00E94589"/>
    <w:rsid w:val="00EA35CB"/>
    <w:rsid w:val="00EB4269"/>
    <w:rsid w:val="00EB5006"/>
    <w:rsid w:val="00EC2D94"/>
    <w:rsid w:val="00ED5410"/>
    <w:rsid w:val="00EE49C3"/>
    <w:rsid w:val="00EF65F7"/>
    <w:rsid w:val="00F63280"/>
    <w:rsid w:val="00F75B5B"/>
    <w:rsid w:val="00F7775D"/>
    <w:rsid w:val="00F864C6"/>
    <w:rsid w:val="00F87563"/>
    <w:rsid w:val="00F87AD7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04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4DA1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rsid w:val="00964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04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4DA1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rsid w:val="00964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berteni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836E-B55B-4931-8417-78957823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XXXVº CAMPEONATO SOCIAL DE TENIS</vt:lpstr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XXXVº CAMPEONATO SOCIAL DE TENIS</dc:title>
  <dc:creator>vila</dc:creator>
  <cp:lastModifiedBy>Usuario</cp:lastModifiedBy>
  <cp:revision>25</cp:revision>
  <cp:lastPrinted>2020-07-10T17:41:00Z</cp:lastPrinted>
  <dcterms:created xsi:type="dcterms:W3CDTF">2020-07-27T15:08:00Z</dcterms:created>
  <dcterms:modified xsi:type="dcterms:W3CDTF">2020-08-05T12:28:00Z</dcterms:modified>
</cp:coreProperties>
</file>