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D7E14" w14:textId="63D114A9" w:rsidR="007D4079" w:rsidRPr="00F24FFB" w:rsidRDefault="007D4079" w:rsidP="00E510FB">
      <w:pPr>
        <w:shd w:val="clear" w:color="auto" w:fill="FCFCFC"/>
        <w:spacing w:after="120"/>
        <w:rPr>
          <w:rFonts w:ascii="Helvetica" w:eastAsia="Times New Roman" w:hAnsi="Helvetica" w:cs="Times New Roman"/>
          <w:b/>
          <w:bCs/>
          <w:color w:val="182951"/>
          <w:sz w:val="28"/>
          <w:szCs w:val="28"/>
          <w:lang w:eastAsia="es-ES_tradnl"/>
        </w:rPr>
      </w:pPr>
      <w:r w:rsidRPr="00F24FFB">
        <w:rPr>
          <w:rFonts w:ascii="Helvetica" w:eastAsia="Times New Roman" w:hAnsi="Helvetica" w:cs="Times New Roman"/>
          <w:b/>
          <w:bCs/>
          <w:color w:val="182951"/>
          <w:sz w:val="28"/>
          <w:szCs w:val="28"/>
          <w:lang w:eastAsia="es-ES_tradnl"/>
        </w:rPr>
        <w:t xml:space="preserve">BASES TORNEO SOLIDARIO SMILE FOUNDATION – </w:t>
      </w:r>
      <w:r w:rsidR="00E510FB" w:rsidRPr="00F24FFB">
        <w:rPr>
          <w:rFonts w:ascii="Helvetica" w:eastAsia="Times New Roman" w:hAnsi="Helvetica" w:cs="Times New Roman"/>
          <w:b/>
          <w:bCs/>
          <w:color w:val="182951"/>
          <w:sz w:val="28"/>
          <w:szCs w:val="28"/>
          <w:lang w:eastAsia="es-ES_tradnl"/>
        </w:rPr>
        <w:t>REAL CLUB NÁUTICO DE VIGO EN NIGRÁN</w:t>
      </w:r>
    </w:p>
    <w:p w14:paraId="0C44EA64" w14:textId="5BD49725" w:rsidR="007D4079" w:rsidRPr="00F24FFB" w:rsidRDefault="007D4079" w:rsidP="007D4079">
      <w:pPr>
        <w:shd w:val="clear" w:color="auto" w:fill="FCFCFC"/>
        <w:spacing w:after="180"/>
        <w:rPr>
          <w:rFonts w:ascii="Helvetica" w:eastAsia="Times New Roman" w:hAnsi="Helvetica" w:cs="Times New Roman"/>
          <w:color w:val="182951"/>
          <w:sz w:val="28"/>
          <w:szCs w:val="28"/>
          <w:lang w:eastAsia="es-ES_tradnl"/>
        </w:rPr>
      </w:pPr>
      <w:r w:rsidRPr="00F24FFB">
        <w:rPr>
          <w:rFonts w:ascii="Helvetica" w:eastAsia="Times New Roman" w:hAnsi="Helvetica" w:cs="Times New Roman"/>
          <w:color w:val="182951"/>
          <w:sz w:val="28"/>
          <w:szCs w:val="28"/>
          <w:lang w:eastAsia="es-ES_tradnl"/>
        </w:rPr>
        <w:t>Juez árbitro del torneo:</w:t>
      </w:r>
      <w:r w:rsidR="00E510FB" w:rsidRPr="00F24FFB">
        <w:rPr>
          <w:rFonts w:ascii="Helvetica" w:eastAsia="Times New Roman" w:hAnsi="Helvetica" w:cs="Times New Roman"/>
          <w:color w:val="182951"/>
          <w:sz w:val="28"/>
          <w:szCs w:val="28"/>
          <w:lang w:eastAsia="es-ES_tradnl"/>
        </w:rPr>
        <w:t xml:space="preserve"> </w:t>
      </w:r>
      <w:r w:rsidRPr="00F24FFB">
        <w:rPr>
          <w:rFonts w:ascii="Helvetica" w:eastAsia="Times New Roman" w:hAnsi="Helvetica" w:cs="Times New Roman"/>
          <w:color w:val="182951"/>
          <w:sz w:val="28"/>
          <w:szCs w:val="28"/>
          <w:lang w:eastAsia="es-ES_tradnl"/>
        </w:rPr>
        <w:t>Tamara Aranda: 667 736 444</w:t>
      </w:r>
    </w:p>
    <w:p w14:paraId="4AE0B9AC" w14:textId="77777777" w:rsidR="007D4079" w:rsidRPr="007D4079" w:rsidRDefault="007D4079" w:rsidP="007D4079">
      <w:p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b/>
          <w:bCs/>
          <w:color w:val="404040"/>
          <w:sz w:val="17"/>
          <w:szCs w:val="17"/>
          <w:lang w:eastAsia="es-ES_tradnl"/>
        </w:rPr>
        <w:t xml:space="preserve">1. El torneo se disputa del 22 </w:t>
      </w:r>
      <w:proofErr w:type="gramStart"/>
      <w:r w:rsidRPr="007D4079">
        <w:rPr>
          <w:rFonts w:ascii="Helvetica" w:eastAsia="Times New Roman" w:hAnsi="Helvetica" w:cs="Times New Roman"/>
          <w:b/>
          <w:bCs/>
          <w:color w:val="404040"/>
          <w:sz w:val="17"/>
          <w:szCs w:val="17"/>
          <w:lang w:eastAsia="es-ES_tradnl"/>
        </w:rPr>
        <w:t>Agosto</w:t>
      </w:r>
      <w:proofErr w:type="gramEnd"/>
      <w:r w:rsidRPr="007D4079">
        <w:rPr>
          <w:rFonts w:ascii="Helvetica" w:eastAsia="Times New Roman" w:hAnsi="Helvetica" w:cs="Times New Roman"/>
          <w:b/>
          <w:bCs/>
          <w:color w:val="404040"/>
          <w:sz w:val="17"/>
          <w:szCs w:val="17"/>
          <w:lang w:eastAsia="es-ES_tradnl"/>
        </w:rPr>
        <w:t xml:space="preserve"> al 30 de </w:t>
      </w:r>
      <w:proofErr w:type="gramStart"/>
      <w:r w:rsidRPr="007D4079">
        <w:rPr>
          <w:rFonts w:ascii="Helvetica" w:eastAsia="Times New Roman" w:hAnsi="Helvetica" w:cs="Times New Roman"/>
          <w:b/>
          <w:bCs/>
          <w:color w:val="404040"/>
          <w:sz w:val="17"/>
          <w:szCs w:val="17"/>
          <w:lang w:eastAsia="es-ES_tradnl"/>
        </w:rPr>
        <w:t>Agosto</w:t>
      </w:r>
      <w:proofErr w:type="gramEnd"/>
      <w:r w:rsidRPr="007D4079">
        <w:rPr>
          <w:rFonts w:ascii="Helvetica" w:eastAsia="Times New Roman" w:hAnsi="Helvetica" w:cs="Times New Roman"/>
          <w:b/>
          <w:bCs/>
          <w:color w:val="404040"/>
          <w:sz w:val="17"/>
          <w:szCs w:val="17"/>
          <w:lang w:eastAsia="es-ES_tradnl"/>
        </w:rPr>
        <w:t>.</w:t>
      </w:r>
    </w:p>
    <w:p w14:paraId="2A3FCFEE" w14:textId="38945645" w:rsidR="007D4079" w:rsidRPr="00A1559E" w:rsidRDefault="007D4079" w:rsidP="007D4079">
      <w:pPr>
        <w:shd w:val="clear" w:color="auto" w:fill="FCFCFC"/>
        <w:spacing w:after="120"/>
        <w:jc w:val="both"/>
        <w:rPr>
          <w:rFonts w:ascii="Helvetica" w:eastAsia="Times New Roman" w:hAnsi="Helvetica" w:cs="Times New Roman"/>
          <w:color w:val="404040"/>
          <w:sz w:val="17"/>
          <w:szCs w:val="17"/>
          <w:lang w:eastAsia="es-ES_tradnl"/>
        </w:rPr>
      </w:pPr>
      <w:r w:rsidRPr="00A1559E">
        <w:rPr>
          <w:rFonts w:ascii="Helvetica" w:eastAsia="Times New Roman" w:hAnsi="Helvetica" w:cs="Times New Roman"/>
          <w:color w:val="404040"/>
          <w:sz w:val="17"/>
          <w:szCs w:val="17"/>
          <w:lang w:eastAsia="es-ES_tradnl"/>
        </w:rPr>
        <w:t xml:space="preserve">2. La inscripción al torneo será abierto y se realizarán en </w:t>
      </w:r>
      <w:proofErr w:type="spellStart"/>
      <w:r w:rsidRPr="00A1559E">
        <w:rPr>
          <w:rFonts w:ascii="Helvetica" w:eastAsia="Times New Roman" w:hAnsi="Helvetica" w:cs="Times New Roman"/>
          <w:color w:val="404040"/>
          <w:sz w:val="17"/>
          <w:szCs w:val="17"/>
          <w:lang w:eastAsia="es-ES_tradnl"/>
        </w:rPr>
        <w:t>Ibertenis</w:t>
      </w:r>
      <w:proofErr w:type="spellEnd"/>
      <w:r w:rsidRPr="00A1559E">
        <w:rPr>
          <w:rFonts w:ascii="Helvetica" w:eastAsia="Times New Roman" w:hAnsi="Helvetica" w:cs="Times New Roman"/>
          <w:color w:val="404040"/>
          <w:sz w:val="17"/>
          <w:szCs w:val="17"/>
          <w:lang w:eastAsia="es-ES_tradnl"/>
        </w:rPr>
        <w:t xml:space="preserve"> hasta el </w:t>
      </w:r>
      <w:proofErr w:type="gramStart"/>
      <w:r w:rsidRPr="00A1559E">
        <w:rPr>
          <w:rFonts w:ascii="Helvetica" w:eastAsia="Times New Roman" w:hAnsi="Helvetica" w:cs="Times New Roman"/>
          <w:b/>
          <w:bCs/>
          <w:color w:val="404040"/>
          <w:sz w:val="17"/>
          <w:szCs w:val="17"/>
          <w:lang w:eastAsia="es-ES_tradnl"/>
        </w:rPr>
        <w:t>Martes</w:t>
      </w:r>
      <w:proofErr w:type="gramEnd"/>
      <w:r w:rsidRPr="00A1559E">
        <w:rPr>
          <w:rFonts w:ascii="Helvetica" w:eastAsia="Times New Roman" w:hAnsi="Helvetica" w:cs="Times New Roman"/>
          <w:b/>
          <w:bCs/>
          <w:color w:val="404040"/>
          <w:sz w:val="17"/>
          <w:szCs w:val="17"/>
          <w:lang w:eastAsia="es-ES_tradnl"/>
        </w:rPr>
        <w:t xml:space="preserve"> 19 de </w:t>
      </w:r>
      <w:proofErr w:type="gramStart"/>
      <w:r w:rsidRPr="00A1559E">
        <w:rPr>
          <w:rFonts w:ascii="Helvetica" w:eastAsia="Times New Roman" w:hAnsi="Helvetica" w:cs="Times New Roman"/>
          <w:b/>
          <w:bCs/>
          <w:color w:val="404040"/>
          <w:sz w:val="17"/>
          <w:szCs w:val="17"/>
          <w:lang w:eastAsia="es-ES_tradnl"/>
        </w:rPr>
        <w:t>Agosto</w:t>
      </w:r>
      <w:proofErr w:type="gramEnd"/>
      <w:r w:rsidRPr="00A1559E">
        <w:rPr>
          <w:rFonts w:ascii="Helvetica" w:eastAsia="Times New Roman" w:hAnsi="Helvetica" w:cs="Times New Roman"/>
          <w:color w:val="404040"/>
          <w:sz w:val="17"/>
          <w:szCs w:val="17"/>
          <w:lang w:eastAsia="es-ES_tradnl"/>
        </w:rPr>
        <w:t xml:space="preserve"> a las 12:00, el pago se realizará por </w:t>
      </w:r>
      <w:proofErr w:type="spellStart"/>
      <w:r w:rsidRPr="00A1559E">
        <w:rPr>
          <w:rFonts w:ascii="Helvetica" w:eastAsia="Times New Roman" w:hAnsi="Helvetica" w:cs="Times New Roman"/>
          <w:color w:val="404040"/>
          <w:sz w:val="17"/>
          <w:szCs w:val="17"/>
          <w:lang w:eastAsia="es-ES_tradnl"/>
        </w:rPr>
        <w:t>bizum</w:t>
      </w:r>
      <w:proofErr w:type="spellEnd"/>
      <w:r w:rsidRPr="00A1559E">
        <w:rPr>
          <w:rFonts w:ascii="Helvetica" w:eastAsia="Times New Roman" w:hAnsi="Helvetica" w:cs="Times New Roman"/>
          <w:color w:val="404040"/>
          <w:sz w:val="17"/>
          <w:szCs w:val="17"/>
          <w:lang w:eastAsia="es-ES_tradnl"/>
        </w:rPr>
        <w:t xml:space="preserve"> o transferencia </w:t>
      </w:r>
      <w:proofErr w:type="gramStart"/>
      <w:r w:rsidRPr="00A1559E">
        <w:rPr>
          <w:rFonts w:ascii="Helvetica" w:eastAsia="Times New Roman" w:hAnsi="Helvetica" w:cs="Times New Roman"/>
          <w:color w:val="404040"/>
          <w:sz w:val="17"/>
          <w:szCs w:val="17"/>
          <w:lang w:eastAsia="es-ES_tradnl"/>
        </w:rPr>
        <w:t>( pedir</w:t>
      </w:r>
      <w:proofErr w:type="gramEnd"/>
      <w:r w:rsidRPr="00A1559E">
        <w:rPr>
          <w:rFonts w:ascii="Helvetica" w:eastAsia="Times New Roman" w:hAnsi="Helvetica" w:cs="Times New Roman"/>
          <w:color w:val="404040"/>
          <w:sz w:val="17"/>
          <w:szCs w:val="17"/>
          <w:lang w:eastAsia="es-ES_tradnl"/>
        </w:rPr>
        <w:t xml:space="preserve"> número de cuenta por </w:t>
      </w:r>
      <w:proofErr w:type="spellStart"/>
      <w:r w:rsidRPr="00A1559E">
        <w:rPr>
          <w:rFonts w:ascii="Helvetica" w:eastAsia="Times New Roman" w:hAnsi="Helvetica" w:cs="Times New Roman"/>
          <w:color w:val="404040"/>
          <w:sz w:val="17"/>
          <w:szCs w:val="17"/>
          <w:lang w:eastAsia="es-ES_tradnl"/>
        </w:rPr>
        <w:t>whats</w:t>
      </w:r>
      <w:proofErr w:type="spellEnd"/>
      <w:r w:rsidRPr="00A1559E">
        <w:rPr>
          <w:rFonts w:ascii="Helvetica" w:eastAsia="Times New Roman" w:hAnsi="Helvetica" w:cs="Times New Roman"/>
          <w:color w:val="404040"/>
          <w:sz w:val="17"/>
          <w:szCs w:val="17"/>
          <w:lang w:eastAsia="es-ES_tradnl"/>
        </w:rPr>
        <w:t xml:space="preserve"> al 667736444)</w:t>
      </w:r>
    </w:p>
    <w:p w14:paraId="0C57EED5" w14:textId="77777777" w:rsidR="00F24FFB" w:rsidRPr="005B3B80" w:rsidRDefault="00573B90" w:rsidP="007D4079">
      <w:pPr>
        <w:shd w:val="clear" w:color="auto" w:fill="FCFCFC"/>
        <w:spacing w:after="120"/>
        <w:jc w:val="both"/>
        <w:rPr>
          <w:rFonts w:ascii="Helvetica" w:eastAsia="Times New Roman" w:hAnsi="Helvetica" w:cs="Times New Roman"/>
          <w:color w:val="404040"/>
          <w:sz w:val="17"/>
          <w:szCs w:val="17"/>
          <w:lang w:eastAsia="es-ES_tradnl"/>
        </w:rPr>
      </w:pPr>
      <w:r w:rsidRPr="005B3B80">
        <w:rPr>
          <w:rFonts w:ascii="Helvetica" w:eastAsia="Times New Roman" w:hAnsi="Helvetica" w:cs="Times New Roman"/>
          <w:color w:val="404040"/>
          <w:sz w:val="17"/>
          <w:szCs w:val="17"/>
          <w:lang w:eastAsia="es-ES_tradnl"/>
        </w:rPr>
        <w:t xml:space="preserve">Precio </w:t>
      </w:r>
      <w:proofErr w:type="gramStart"/>
      <w:r w:rsidRPr="005B3B80">
        <w:rPr>
          <w:rFonts w:ascii="Helvetica" w:eastAsia="Times New Roman" w:hAnsi="Helvetica" w:cs="Times New Roman"/>
          <w:color w:val="404040"/>
          <w:sz w:val="17"/>
          <w:szCs w:val="17"/>
          <w:lang w:eastAsia="es-ES_tradnl"/>
        </w:rPr>
        <w:t>inscripción :</w:t>
      </w:r>
      <w:proofErr w:type="gramEnd"/>
      <w:r w:rsidRPr="005B3B80">
        <w:rPr>
          <w:rFonts w:ascii="Helvetica" w:eastAsia="Times New Roman" w:hAnsi="Helvetica" w:cs="Times New Roman"/>
          <w:color w:val="404040"/>
          <w:sz w:val="17"/>
          <w:szCs w:val="17"/>
          <w:lang w:eastAsia="es-ES_tradnl"/>
        </w:rPr>
        <w:t xml:space="preserve"> </w:t>
      </w:r>
    </w:p>
    <w:p w14:paraId="7079FFC0" w14:textId="5C9A070B" w:rsidR="00573B90" w:rsidRPr="009448D0" w:rsidRDefault="00573B90" w:rsidP="00F24FFB">
      <w:pPr>
        <w:shd w:val="clear" w:color="auto" w:fill="FCFCFC"/>
        <w:spacing w:after="120"/>
        <w:ind w:firstLine="708"/>
        <w:jc w:val="both"/>
        <w:rPr>
          <w:rFonts w:ascii="Helvetica" w:eastAsia="Times New Roman" w:hAnsi="Helvetica" w:cs="Times New Roman"/>
          <w:b/>
          <w:bCs/>
          <w:color w:val="404040"/>
          <w:sz w:val="17"/>
          <w:szCs w:val="17"/>
          <w:lang w:eastAsia="es-ES_tradnl"/>
        </w:rPr>
      </w:pPr>
      <w:r w:rsidRPr="009448D0">
        <w:rPr>
          <w:rFonts w:ascii="Helvetica" w:eastAsia="Times New Roman" w:hAnsi="Helvetica" w:cs="Times New Roman"/>
          <w:b/>
          <w:bCs/>
          <w:color w:val="404040"/>
          <w:sz w:val="17"/>
          <w:szCs w:val="17"/>
          <w:lang w:eastAsia="es-ES_tradnl"/>
        </w:rPr>
        <w:t>1</w:t>
      </w:r>
      <w:r w:rsidR="00F24FFB" w:rsidRPr="009448D0">
        <w:rPr>
          <w:rFonts w:ascii="Helvetica" w:eastAsia="Times New Roman" w:hAnsi="Helvetica" w:cs="Times New Roman"/>
          <w:b/>
          <w:bCs/>
          <w:color w:val="404040"/>
          <w:sz w:val="17"/>
          <w:szCs w:val="17"/>
          <w:lang w:eastAsia="es-ES_tradnl"/>
        </w:rPr>
        <w:t>0</w:t>
      </w:r>
      <w:r w:rsidRPr="009448D0">
        <w:rPr>
          <w:rFonts w:ascii="Helvetica" w:eastAsia="Times New Roman" w:hAnsi="Helvetica" w:cs="Times New Roman"/>
          <w:b/>
          <w:bCs/>
          <w:color w:val="404040"/>
          <w:sz w:val="17"/>
          <w:szCs w:val="17"/>
          <w:lang w:eastAsia="es-ES_tradnl"/>
        </w:rPr>
        <w:t>€/</w:t>
      </w:r>
      <w:r w:rsidR="00F24FFB" w:rsidRPr="009448D0">
        <w:rPr>
          <w:rFonts w:ascii="Helvetica" w:eastAsia="Times New Roman" w:hAnsi="Helvetica" w:cs="Times New Roman"/>
          <w:b/>
          <w:bCs/>
          <w:color w:val="404040"/>
          <w:sz w:val="17"/>
          <w:szCs w:val="17"/>
          <w:lang w:eastAsia="es-ES_tradnl"/>
        </w:rPr>
        <w:t>socio</w:t>
      </w:r>
      <w:r w:rsidRPr="009448D0">
        <w:rPr>
          <w:rFonts w:ascii="Helvetica" w:eastAsia="Times New Roman" w:hAnsi="Helvetica" w:cs="Times New Roman"/>
          <w:b/>
          <w:bCs/>
          <w:color w:val="404040"/>
          <w:sz w:val="17"/>
          <w:szCs w:val="17"/>
          <w:lang w:eastAsia="es-ES_tradnl"/>
        </w:rPr>
        <w:t xml:space="preserve"> (1 categoría) – 1</w:t>
      </w:r>
      <w:r w:rsidR="00F24FFB" w:rsidRPr="009448D0">
        <w:rPr>
          <w:rFonts w:ascii="Helvetica" w:eastAsia="Times New Roman" w:hAnsi="Helvetica" w:cs="Times New Roman"/>
          <w:b/>
          <w:bCs/>
          <w:color w:val="404040"/>
          <w:sz w:val="17"/>
          <w:szCs w:val="17"/>
          <w:lang w:eastAsia="es-ES_tradnl"/>
        </w:rPr>
        <w:t>5</w:t>
      </w:r>
      <w:r w:rsidRPr="009448D0">
        <w:rPr>
          <w:rFonts w:ascii="Helvetica" w:eastAsia="Times New Roman" w:hAnsi="Helvetica" w:cs="Times New Roman"/>
          <w:b/>
          <w:bCs/>
          <w:color w:val="404040"/>
          <w:sz w:val="17"/>
          <w:szCs w:val="17"/>
          <w:lang w:eastAsia="es-ES_tradnl"/>
        </w:rPr>
        <w:t xml:space="preserve"> € (</w:t>
      </w:r>
      <w:r w:rsidR="00F24FFB" w:rsidRPr="009448D0">
        <w:rPr>
          <w:rFonts w:ascii="Helvetica" w:eastAsia="Times New Roman" w:hAnsi="Helvetica" w:cs="Times New Roman"/>
          <w:b/>
          <w:bCs/>
          <w:color w:val="404040"/>
          <w:sz w:val="17"/>
          <w:szCs w:val="17"/>
          <w:lang w:eastAsia="es-ES_tradnl"/>
        </w:rPr>
        <w:t>2</w:t>
      </w:r>
      <w:r w:rsidRPr="009448D0">
        <w:rPr>
          <w:rFonts w:ascii="Helvetica" w:eastAsia="Times New Roman" w:hAnsi="Helvetica" w:cs="Times New Roman"/>
          <w:b/>
          <w:bCs/>
          <w:color w:val="404040"/>
          <w:sz w:val="17"/>
          <w:szCs w:val="17"/>
          <w:lang w:eastAsia="es-ES_tradnl"/>
        </w:rPr>
        <w:t xml:space="preserve"> categoría</w:t>
      </w:r>
      <w:r w:rsidR="00F24FFB" w:rsidRPr="009448D0">
        <w:rPr>
          <w:rFonts w:ascii="Helvetica" w:eastAsia="Times New Roman" w:hAnsi="Helvetica" w:cs="Times New Roman"/>
          <w:b/>
          <w:bCs/>
          <w:color w:val="404040"/>
          <w:sz w:val="17"/>
          <w:szCs w:val="17"/>
          <w:lang w:eastAsia="es-ES_tradnl"/>
        </w:rPr>
        <w:t>s</w:t>
      </w:r>
      <w:r w:rsidRPr="009448D0">
        <w:rPr>
          <w:rFonts w:ascii="Helvetica" w:eastAsia="Times New Roman" w:hAnsi="Helvetica" w:cs="Times New Roman"/>
          <w:b/>
          <w:bCs/>
          <w:color w:val="404040"/>
          <w:sz w:val="17"/>
          <w:szCs w:val="17"/>
          <w:lang w:eastAsia="es-ES_tradnl"/>
        </w:rPr>
        <w:t>)</w:t>
      </w:r>
    </w:p>
    <w:p w14:paraId="0E594618" w14:textId="1C0D1434" w:rsidR="00F24FFB" w:rsidRPr="009448D0" w:rsidRDefault="00F24FFB" w:rsidP="00F24FFB">
      <w:pPr>
        <w:shd w:val="clear" w:color="auto" w:fill="FCFCFC"/>
        <w:spacing w:after="120"/>
        <w:ind w:firstLine="708"/>
        <w:jc w:val="both"/>
        <w:rPr>
          <w:rFonts w:ascii="Helvetica" w:eastAsia="Times New Roman" w:hAnsi="Helvetica" w:cs="Times New Roman"/>
          <w:b/>
          <w:bCs/>
          <w:color w:val="404040"/>
          <w:sz w:val="17"/>
          <w:szCs w:val="17"/>
          <w:lang w:eastAsia="es-ES_tradnl"/>
        </w:rPr>
      </w:pPr>
      <w:r w:rsidRPr="009448D0">
        <w:rPr>
          <w:rFonts w:ascii="Helvetica" w:eastAsia="Times New Roman" w:hAnsi="Helvetica" w:cs="Times New Roman"/>
          <w:b/>
          <w:bCs/>
          <w:color w:val="404040"/>
          <w:sz w:val="17"/>
          <w:szCs w:val="17"/>
          <w:lang w:eastAsia="es-ES_tradnl"/>
        </w:rPr>
        <w:t>1</w:t>
      </w:r>
      <w:r w:rsidRPr="009448D0">
        <w:rPr>
          <w:rFonts w:ascii="Helvetica" w:eastAsia="Times New Roman" w:hAnsi="Helvetica" w:cs="Times New Roman"/>
          <w:b/>
          <w:bCs/>
          <w:color w:val="404040"/>
          <w:sz w:val="17"/>
          <w:szCs w:val="17"/>
          <w:lang w:eastAsia="es-ES_tradnl"/>
        </w:rPr>
        <w:t>2</w:t>
      </w:r>
      <w:r w:rsidRPr="009448D0">
        <w:rPr>
          <w:rFonts w:ascii="Helvetica" w:eastAsia="Times New Roman" w:hAnsi="Helvetica" w:cs="Times New Roman"/>
          <w:b/>
          <w:bCs/>
          <w:color w:val="404040"/>
          <w:sz w:val="17"/>
          <w:szCs w:val="17"/>
          <w:lang w:eastAsia="es-ES_tradnl"/>
        </w:rPr>
        <w:t>€/</w:t>
      </w:r>
      <w:r w:rsidRPr="009448D0">
        <w:rPr>
          <w:rFonts w:ascii="Helvetica" w:eastAsia="Times New Roman" w:hAnsi="Helvetica" w:cs="Times New Roman"/>
          <w:b/>
          <w:bCs/>
          <w:color w:val="404040"/>
          <w:sz w:val="17"/>
          <w:szCs w:val="17"/>
          <w:lang w:eastAsia="es-ES_tradnl"/>
        </w:rPr>
        <w:t xml:space="preserve">no </w:t>
      </w:r>
      <w:r w:rsidRPr="009448D0">
        <w:rPr>
          <w:rFonts w:ascii="Helvetica" w:eastAsia="Times New Roman" w:hAnsi="Helvetica" w:cs="Times New Roman"/>
          <w:b/>
          <w:bCs/>
          <w:color w:val="404040"/>
          <w:sz w:val="17"/>
          <w:szCs w:val="17"/>
          <w:lang w:eastAsia="es-ES_tradnl"/>
        </w:rPr>
        <w:t xml:space="preserve">socio (1 categoría) – </w:t>
      </w:r>
      <w:r w:rsidRPr="009448D0">
        <w:rPr>
          <w:rFonts w:ascii="Helvetica" w:eastAsia="Times New Roman" w:hAnsi="Helvetica" w:cs="Times New Roman"/>
          <w:b/>
          <w:bCs/>
          <w:color w:val="404040"/>
          <w:sz w:val="17"/>
          <w:szCs w:val="17"/>
          <w:lang w:eastAsia="es-ES_tradnl"/>
        </w:rPr>
        <w:t>20</w:t>
      </w:r>
      <w:r w:rsidRPr="009448D0">
        <w:rPr>
          <w:rFonts w:ascii="Helvetica" w:eastAsia="Times New Roman" w:hAnsi="Helvetica" w:cs="Times New Roman"/>
          <w:b/>
          <w:bCs/>
          <w:color w:val="404040"/>
          <w:sz w:val="17"/>
          <w:szCs w:val="17"/>
          <w:lang w:eastAsia="es-ES_tradnl"/>
        </w:rPr>
        <w:t>€ (2 categorías)</w:t>
      </w:r>
    </w:p>
    <w:p w14:paraId="6D18AC22" w14:textId="2DBE6C82" w:rsidR="007D4079" w:rsidRPr="007D4079" w:rsidRDefault="007D4079" w:rsidP="007D4079">
      <w:pPr>
        <w:shd w:val="clear" w:color="auto" w:fill="FCFCFC"/>
        <w:spacing w:after="120"/>
        <w:jc w:val="both"/>
        <w:rPr>
          <w:rFonts w:ascii="Helvetica" w:eastAsia="Times New Roman" w:hAnsi="Helvetica" w:cs="Times New Roman"/>
          <w:b/>
          <w:bCs/>
          <w:color w:val="404040"/>
          <w:sz w:val="17"/>
          <w:szCs w:val="17"/>
          <w:lang w:eastAsia="es-ES_tradnl"/>
        </w:rPr>
      </w:pPr>
      <w:r w:rsidRPr="007D4079">
        <w:rPr>
          <w:rFonts w:ascii="Helvetica" w:eastAsia="Times New Roman" w:hAnsi="Helvetica" w:cs="Times New Roman"/>
          <w:color w:val="404040"/>
          <w:sz w:val="17"/>
          <w:szCs w:val="17"/>
          <w:lang w:eastAsia="es-ES_tradnl"/>
        </w:rPr>
        <w:t xml:space="preserve">La inscripción no será válida hasta efectuar el pago. </w:t>
      </w:r>
      <w:r w:rsidRPr="007D4079">
        <w:rPr>
          <w:rFonts w:ascii="Helvetica" w:eastAsia="Times New Roman" w:hAnsi="Helvetica" w:cs="Times New Roman"/>
          <w:b/>
          <w:bCs/>
          <w:color w:val="404040"/>
          <w:sz w:val="17"/>
          <w:szCs w:val="17"/>
          <w:lang w:eastAsia="es-ES_tradnl"/>
        </w:rPr>
        <w:t xml:space="preserve">Los partidos se publicarán el </w:t>
      </w:r>
      <w:proofErr w:type="gramStart"/>
      <w:r w:rsidRPr="007D4079">
        <w:rPr>
          <w:rFonts w:ascii="Helvetica" w:eastAsia="Times New Roman" w:hAnsi="Helvetica" w:cs="Times New Roman"/>
          <w:b/>
          <w:bCs/>
          <w:color w:val="404040"/>
          <w:sz w:val="17"/>
          <w:szCs w:val="17"/>
          <w:lang w:eastAsia="es-ES_tradnl"/>
        </w:rPr>
        <w:t>Jueves</w:t>
      </w:r>
      <w:proofErr w:type="gramEnd"/>
      <w:r w:rsidRPr="007D4079">
        <w:rPr>
          <w:rFonts w:ascii="Helvetica" w:eastAsia="Times New Roman" w:hAnsi="Helvetica" w:cs="Times New Roman"/>
          <w:b/>
          <w:bCs/>
          <w:color w:val="404040"/>
          <w:sz w:val="17"/>
          <w:szCs w:val="17"/>
          <w:lang w:eastAsia="es-ES_tradnl"/>
        </w:rPr>
        <w:t xml:space="preserve"> 21 antes de las 12:00</w:t>
      </w:r>
      <w:r w:rsidRPr="00363F98">
        <w:rPr>
          <w:rFonts w:ascii="Helvetica" w:eastAsia="Times New Roman" w:hAnsi="Helvetica" w:cs="Times New Roman"/>
          <w:b/>
          <w:bCs/>
          <w:color w:val="404040"/>
          <w:sz w:val="17"/>
          <w:szCs w:val="17"/>
          <w:lang w:eastAsia="es-ES_tradnl"/>
        </w:rPr>
        <w:t>.</w:t>
      </w:r>
    </w:p>
    <w:p w14:paraId="669089E9" w14:textId="311B2823" w:rsidR="007D4079" w:rsidRPr="007D4079" w:rsidRDefault="007D4079" w:rsidP="007D4079">
      <w:p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color w:val="404040"/>
          <w:sz w:val="17"/>
          <w:szCs w:val="17"/>
          <w:lang w:eastAsia="es-ES_tradnl"/>
        </w:rPr>
        <w:t xml:space="preserve">3. Sistema competición </w:t>
      </w:r>
      <w:r>
        <w:rPr>
          <w:rFonts w:ascii="Helvetica" w:eastAsia="Times New Roman" w:hAnsi="Helvetica" w:cs="Times New Roman"/>
          <w:color w:val="404040"/>
          <w:sz w:val="17"/>
          <w:szCs w:val="17"/>
          <w:lang w:eastAsia="es-ES_tradnl"/>
        </w:rPr>
        <w:t>en función del número de inscritos en cada cuadro.</w:t>
      </w:r>
    </w:p>
    <w:p w14:paraId="5207AFB2" w14:textId="77777777" w:rsidR="007D4079" w:rsidRPr="007D4079" w:rsidRDefault="007D4079" w:rsidP="007D4079">
      <w:p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color w:val="404040"/>
          <w:sz w:val="17"/>
          <w:szCs w:val="17"/>
          <w:lang w:eastAsia="es-ES_tradnl"/>
        </w:rPr>
        <w:t xml:space="preserve">4. Disponibilidad obligatoria 2 días del 22-25 de </w:t>
      </w:r>
      <w:proofErr w:type="gramStart"/>
      <w:r w:rsidRPr="007D4079">
        <w:rPr>
          <w:rFonts w:ascii="Helvetica" w:eastAsia="Times New Roman" w:hAnsi="Helvetica" w:cs="Times New Roman"/>
          <w:color w:val="404040"/>
          <w:sz w:val="17"/>
          <w:szCs w:val="17"/>
          <w:lang w:eastAsia="es-ES_tradnl"/>
        </w:rPr>
        <w:t>Agosto</w:t>
      </w:r>
      <w:proofErr w:type="gramEnd"/>
      <w:r w:rsidRPr="007D4079">
        <w:rPr>
          <w:rFonts w:ascii="Helvetica" w:eastAsia="Times New Roman" w:hAnsi="Helvetica" w:cs="Times New Roman"/>
          <w:color w:val="404040"/>
          <w:sz w:val="17"/>
          <w:szCs w:val="17"/>
          <w:lang w:eastAsia="es-ES_tradnl"/>
        </w:rPr>
        <w:t xml:space="preserve"> en la fase previa, los cuartos a partir del jueves tendrán horario fijado, en caso de no disponibilidad consulte con la dirección del torneo después de la fase previa, en caso de poca disponibilidad consultar con la dirección del torneo.</w:t>
      </w:r>
    </w:p>
    <w:p w14:paraId="0BEC29C4" w14:textId="74A2312A" w:rsidR="007D4079" w:rsidRPr="007D4079" w:rsidRDefault="007D4079" w:rsidP="007D4079">
      <w:p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color w:val="404040"/>
          <w:sz w:val="17"/>
          <w:szCs w:val="17"/>
          <w:lang w:eastAsia="es-ES_tradnl"/>
        </w:rPr>
        <w:t>5. Los partidos se jugarán a</w:t>
      </w:r>
      <w:r>
        <w:rPr>
          <w:rFonts w:ascii="Helvetica" w:eastAsia="Times New Roman" w:hAnsi="Helvetica" w:cs="Times New Roman"/>
          <w:color w:val="404040"/>
          <w:sz w:val="17"/>
          <w:szCs w:val="17"/>
          <w:lang w:eastAsia="es-ES_tradnl"/>
        </w:rPr>
        <w:t>l mejor de 3 sets</w:t>
      </w:r>
      <w:r w:rsidRPr="007D4079">
        <w:rPr>
          <w:rFonts w:ascii="Helvetica" w:eastAsia="Times New Roman" w:hAnsi="Helvetica" w:cs="Times New Roman"/>
          <w:color w:val="404040"/>
          <w:sz w:val="17"/>
          <w:szCs w:val="17"/>
          <w:lang w:eastAsia="es-ES_tradnl"/>
        </w:rPr>
        <w:t xml:space="preserve"> 2</w:t>
      </w:r>
      <w:r>
        <w:rPr>
          <w:rFonts w:ascii="Helvetica" w:eastAsia="Times New Roman" w:hAnsi="Helvetica" w:cs="Times New Roman"/>
          <w:color w:val="404040"/>
          <w:sz w:val="17"/>
          <w:szCs w:val="17"/>
          <w:lang w:eastAsia="es-ES_tradnl"/>
        </w:rPr>
        <w:t xml:space="preserve"> con super-</w:t>
      </w:r>
      <w:proofErr w:type="spellStart"/>
      <w:r>
        <w:rPr>
          <w:rFonts w:ascii="Helvetica" w:eastAsia="Times New Roman" w:hAnsi="Helvetica" w:cs="Times New Roman"/>
          <w:color w:val="404040"/>
          <w:sz w:val="17"/>
          <w:szCs w:val="17"/>
          <w:lang w:eastAsia="es-ES_tradnl"/>
        </w:rPr>
        <w:t>tie</w:t>
      </w:r>
      <w:proofErr w:type="spellEnd"/>
      <w:r>
        <w:rPr>
          <w:rFonts w:ascii="Helvetica" w:eastAsia="Times New Roman" w:hAnsi="Helvetica" w:cs="Times New Roman"/>
          <w:color w:val="404040"/>
          <w:sz w:val="17"/>
          <w:szCs w:val="17"/>
          <w:lang w:eastAsia="es-ES_tradnl"/>
        </w:rPr>
        <w:t xml:space="preserve"> break en el 3º.</w:t>
      </w:r>
      <w:r w:rsidR="00E510FB">
        <w:rPr>
          <w:rFonts w:ascii="Helvetica" w:eastAsia="Times New Roman" w:hAnsi="Helvetica" w:cs="Times New Roman"/>
          <w:color w:val="404040"/>
          <w:sz w:val="17"/>
          <w:szCs w:val="17"/>
          <w:lang w:eastAsia="es-ES_tradnl"/>
        </w:rPr>
        <w:t xml:space="preserve"> Con las mismas normas marcadas por la FGT.</w:t>
      </w:r>
    </w:p>
    <w:p w14:paraId="7E0AFF78" w14:textId="27B9C7D3" w:rsidR="007D4079" w:rsidRPr="007D4079" w:rsidRDefault="007D4079" w:rsidP="007D4079">
      <w:p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color w:val="404040"/>
          <w:sz w:val="17"/>
          <w:szCs w:val="17"/>
          <w:lang w:eastAsia="es-ES_tradnl"/>
        </w:rPr>
        <w:t xml:space="preserve">6. </w:t>
      </w:r>
      <w:r>
        <w:rPr>
          <w:rFonts w:ascii="Helvetica" w:eastAsia="Times New Roman" w:hAnsi="Helvetica" w:cs="Times New Roman"/>
          <w:color w:val="404040"/>
          <w:sz w:val="17"/>
          <w:szCs w:val="17"/>
          <w:lang w:eastAsia="es-ES_tradnl"/>
        </w:rPr>
        <w:t>El jugador que gane el encuentro,</w:t>
      </w:r>
      <w:r w:rsidRPr="007D4079">
        <w:rPr>
          <w:rFonts w:ascii="Helvetica" w:eastAsia="Times New Roman" w:hAnsi="Helvetica" w:cs="Times New Roman"/>
          <w:color w:val="404040"/>
          <w:sz w:val="17"/>
          <w:szCs w:val="17"/>
          <w:lang w:eastAsia="es-ES_tradnl"/>
        </w:rPr>
        <w:t xml:space="preserve"> deberá acercar las bolas a la organización después de cada partido y comunicar el resultado.</w:t>
      </w:r>
    </w:p>
    <w:p w14:paraId="06F79270" w14:textId="77777777" w:rsidR="007D4079" w:rsidRPr="007D4079" w:rsidRDefault="007D4079" w:rsidP="007D4079">
      <w:p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color w:val="404040"/>
          <w:sz w:val="17"/>
          <w:szCs w:val="17"/>
          <w:lang w:eastAsia="es-ES_tradnl"/>
        </w:rPr>
        <w:t>7. El horario establece que los partidos se iniciarán “no antes de” la hora fijada.</w:t>
      </w:r>
    </w:p>
    <w:p w14:paraId="62B97F1E" w14:textId="357B0A89" w:rsidR="007D4079" w:rsidRPr="007D4079" w:rsidRDefault="00E510FB" w:rsidP="007D4079">
      <w:pPr>
        <w:shd w:val="clear" w:color="auto" w:fill="FCFCFC"/>
        <w:spacing w:after="120"/>
        <w:jc w:val="both"/>
        <w:rPr>
          <w:rFonts w:ascii="Helvetica" w:eastAsia="Times New Roman" w:hAnsi="Helvetica" w:cs="Times New Roman"/>
          <w:color w:val="404040"/>
          <w:sz w:val="17"/>
          <w:szCs w:val="17"/>
          <w:lang w:eastAsia="es-ES_tradnl"/>
        </w:rPr>
      </w:pPr>
      <w:r>
        <w:rPr>
          <w:rFonts w:ascii="Helvetica" w:eastAsia="Times New Roman" w:hAnsi="Helvetica" w:cs="Times New Roman"/>
          <w:color w:val="404040"/>
          <w:sz w:val="17"/>
          <w:szCs w:val="17"/>
          <w:lang w:eastAsia="es-ES_tradnl"/>
        </w:rPr>
        <w:t xml:space="preserve">8. </w:t>
      </w:r>
      <w:r w:rsidR="007D4079" w:rsidRPr="007D4079">
        <w:rPr>
          <w:rFonts w:ascii="Helvetica" w:eastAsia="Times New Roman" w:hAnsi="Helvetica" w:cs="Times New Roman"/>
          <w:color w:val="404040"/>
          <w:sz w:val="17"/>
          <w:szCs w:val="17"/>
          <w:lang w:eastAsia="es-ES_tradnl"/>
        </w:rPr>
        <w:t xml:space="preserve">Los jugadores deberán estar 10 minutos antes del horario previsto. Puede aplicarse </w:t>
      </w:r>
      <w:proofErr w:type="spellStart"/>
      <w:r w:rsidR="007D4079" w:rsidRPr="007D4079">
        <w:rPr>
          <w:rFonts w:ascii="Helvetica" w:eastAsia="Times New Roman" w:hAnsi="Helvetica" w:cs="Times New Roman"/>
          <w:color w:val="404040"/>
          <w:sz w:val="17"/>
          <w:szCs w:val="17"/>
          <w:lang w:eastAsia="es-ES_tradnl"/>
        </w:rPr>
        <w:t>w.o</w:t>
      </w:r>
      <w:proofErr w:type="spellEnd"/>
      <w:r w:rsidR="007D4079" w:rsidRPr="007D4079">
        <w:rPr>
          <w:rFonts w:ascii="Helvetica" w:eastAsia="Times New Roman" w:hAnsi="Helvetica" w:cs="Times New Roman"/>
          <w:color w:val="404040"/>
          <w:sz w:val="17"/>
          <w:szCs w:val="17"/>
          <w:lang w:eastAsia="es-ES_tradnl"/>
        </w:rPr>
        <w:t>. trascurridos 10 minutos desde que quede pista libre para iniciarse el partido.</w:t>
      </w:r>
    </w:p>
    <w:p w14:paraId="3F070421" w14:textId="32039C4D" w:rsidR="007D4079" w:rsidRPr="007D4079" w:rsidRDefault="00E510FB" w:rsidP="007D4079">
      <w:pPr>
        <w:shd w:val="clear" w:color="auto" w:fill="FCFCFC"/>
        <w:spacing w:after="120"/>
        <w:jc w:val="both"/>
        <w:rPr>
          <w:rFonts w:ascii="Helvetica" w:eastAsia="Times New Roman" w:hAnsi="Helvetica" w:cs="Times New Roman"/>
          <w:color w:val="404040"/>
          <w:sz w:val="17"/>
          <w:szCs w:val="17"/>
          <w:lang w:eastAsia="es-ES_tradnl"/>
        </w:rPr>
      </w:pPr>
      <w:r>
        <w:rPr>
          <w:rFonts w:ascii="Helvetica" w:eastAsia="Times New Roman" w:hAnsi="Helvetica" w:cs="Times New Roman"/>
          <w:color w:val="404040"/>
          <w:sz w:val="17"/>
          <w:szCs w:val="17"/>
          <w:lang w:eastAsia="es-ES_tradnl"/>
        </w:rPr>
        <w:t>9</w:t>
      </w:r>
      <w:r w:rsidR="007D4079" w:rsidRPr="007D4079">
        <w:rPr>
          <w:rFonts w:ascii="Helvetica" w:eastAsia="Times New Roman" w:hAnsi="Helvetica" w:cs="Times New Roman"/>
          <w:color w:val="404040"/>
          <w:sz w:val="17"/>
          <w:szCs w:val="17"/>
          <w:lang w:eastAsia="es-ES_tradnl"/>
        </w:rPr>
        <w:t>. </w:t>
      </w:r>
      <w:r w:rsidR="007D4079" w:rsidRPr="007D4079">
        <w:rPr>
          <w:rFonts w:ascii="Helvetica" w:eastAsia="Times New Roman" w:hAnsi="Helvetica" w:cs="Times New Roman"/>
          <w:b/>
          <w:bCs/>
          <w:color w:val="404040"/>
          <w:sz w:val="17"/>
          <w:szCs w:val="17"/>
          <w:lang w:eastAsia="es-ES_tradnl"/>
        </w:rPr>
        <w:t>No se atenderá a ningún cambio de horario que no lo especificase en la</w:t>
      </w:r>
      <w:r w:rsidR="007D4079">
        <w:rPr>
          <w:rFonts w:ascii="Helvetica" w:eastAsia="Times New Roman" w:hAnsi="Helvetica" w:cs="Times New Roman"/>
          <w:color w:val="404040"/>
          <w:sz w:val="17"/>
          <w:szCs w:val="17"/>
          <w:lang w:eastAsia="es-ES_tradnl"/>
        </w:rPr>
        <w:t xml:space="preserve"> </w:t>
      </w:r>
      <w:r w:rsidR="007D4079" w:rsidRPr="007D4079">
        <w:rPr>
          <w:rFonts w:ascii="Helvetica" w:eastAsia="Times New Roman" w:hAnsi="Helvetica" w:cs="Times New Roman"/>
          <w:b/>
          <w:bCs/>
          <w:color w:val="404040"/>
          <w:sz w:val="17"/>
          <w:szCs w:val="17"/>
          <w:lang w:eastAsia="es-ES_tradnl"/>
        </w:rPr>
        <w:t>inscripción inicial.</w:t>
      </w:r>
    </w:p>
    <w:p w14:paraId="0B36375D" w14:textId="62686B01" w:rsidR="007D4079" w:rsidRPr="007D4079" w:rsidRDefault="007D4079" w:rsidP="007D4079">
      <w:p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color w:val="404040"/>
          <w:sz w:val="17"/>
          <w:szCs w:val="17"/>
          <w:lang w:eastAsia="es-ES_tradnl"/>
        </w:rPr>
        <w:t>1</w:t>
      </w:r>
      <w:r w:rsidR="00E510FB">
        <w:rPr>
          <w:rFonts w:ascii="Helvetica" w:eastAsia="Times New Roman" w:hAnsi="Helvetica" w:cs="Times New Roman"/>
          <w:color w:val="404040"/>
          <w:sz w:val="17"/>
          <w:szCs w:val="17"/>
          <w:lang w:eastAsia="es-ES_tradnl"/>
        </w:rPr>
        <w:t>0</w:t>
      </w:r>
      <w:r w:rsidRPr="007D4079">
        <w:rPr>
          <w:rFonts w:ascii="Helvetica" w:eastAsia="Times New Roman" w:hAnsi="Helvetica" w:cs="Times New Roman"/>
          <w:color w:val="404040"/>
          <w:sz w:val="17"/>
          <w:szCs w:val="17"/>
          <w:lang w:eastAsia="es-ES_tradnl"/>
        </w:rPr>
        <w:t>. Los jugadores tendrán que estar atentos a los posibles cambios de horarios, la organización no avisará sus cambios si son con más de 24H.</w:t>
      </w:r>
    </w:p>
    <w:p w14:paraId="39F6B3C4" w14:textId="0E1330B2" w:rsidR="007D4079" w:rsidRPr="007D4079" w:rsidRDefault="007D4079" w:rsidP="007D4079">
      <w:p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color w:val="404040"/>
          <w:sz w:val="17"/>
          <w:szCs w:val="17"/>
          <w:lang w:eastAsia="es-ES_tradnl"/>
        </w:rPr>
        <w:t>1</w:t>
      </w:r>
      <w:r w:rsidR="00E510FB">
        <w:rPr>
          <w:rFonts w:ascii="Helvetica" w:eastAsia="Times New Roman" w:hAnsi="Helvetica" w:cs="Times New Roman"/>
          <w:color w:val="404040"/>
          <w:sz w:val="17"/>
          <w:szCs w:val="17"/>
          <w:lang w:eastAsia="es-ES_tradnl"/>
        </w:rPr>
        <w:t>1</w:t>
      </w:r>
      <w:r w:rsidRPr="007D4079">
        <w:rPr>
          <w:rFonts w:ascii="Helvetica" w:eastAsia="Times New Roman" w:hAnsi="Helvetica" w:cs="Times New Roman"/>
          <w:color w:val="404040"/>
          <w:sz w:val="17"/>
          <w:szCs w:val="17"/>
          <w:lang w:eastAsia="es-ES_tradnl"/>
        </w:rPr>
        <w:t>. Tendrá preferencia cualquier decisión que ayude a evitar retrasos.</w:t>
      </w:r>
    </w:p>
    <w:p w14:paraId="485B3CE5" w14:textId="56073EEF" w:rsidR="007D4079" w:rsidRPr="007D4079" w:rsidRDefault="007D4079" w:rsidP="007D4079">
      <w:p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color w:val="404040"/>
          <w:sz w:val="17"/>
          <w:szCs w:val="17"/>
          <w:lang w:eastAsia="es-ES_tradnl"/>
        </w:rPr>
        <w:t>1</w:t>
      </w:r>
      <w:r w:rsidR="00E510FB">
        <w:rPr>
          <w:rFonts w:ascii="Helvetica" w:eastAsia="Times New Roman" w:hAnsi="Helvetica" w:cs="Times New Roman"/>
          <w:color w:val="404040"/>
          <w:sz w:val="17"/>
          <w:szCs w:val="17"/>
          <w:lang w:eastAsia="es-ES_tradnl"/>
        </w:rPr>
        <w:t>2</w:t>
      </w:r>
      <w:r w:rsidRPr="007D4079">
        <w:rPr>
          <w:rFonts w:ascii="Helvetica" w:eastAsia="Times New Roman" w:hAnsi="Helvetica" w:cs="Times New Roman"/>
          <w:color w:val="404040"/>
          <w:sz w:val="17"/>
          <w:szCs w:val="17"/>
          <w:lang w:eastAsia="es-ES_tradnl"/>
        </w:rPr>
        <w:t>. CATEGORÍAS</w:t>
      </w:r>
    </w:p>
    <w:p w14:paraId="6F3BFD19" w14:textId="77777777" w:rsidR="007D4079" w:rsidRPr="007D4079" w:rsidRDefault="007D4079" w:rsidP="007D4079">
      <w:pPr>
        <w:shd w:val="clear" w:color="auto" w:fill="FCFCFC"/>
        <w:spacing w:after="120"/>
        <w:jc w:val="both"/>
        <w:rPr>
          <w:rFonts w:ascii="Helvetica" w:eastAsia="Times New Roman" w:hAnsi="Helvetica" w:cs="Times New Roman"/>
          <w:b/>
          <w:bCs/>
          <w:color w:val="404040"/>
          <w:sz w:val="17"/>
          <w:szCs w:val="17"/>
          <w:lang w:eastAsia="es-ES_tradnl"/>
        </w:rPr>
      </w:pPr>
      <w:r w:rsidRPr="007D4079">
        <w:rPr>
          <w:rFonts w:ascii="Helvetica" w:eastAsia="Times New Roman" w:hAnsi="Helvetica" w:cs="Times New Roman"/>
          <w:b/>
          <w:bCs/>
          <w:color w:val="404040"/>
          <w:sz w:val="17"/>
          <w:szCs w:val="17"/>
          <w:lang w:eastAsia="es-ES_tradnl"/>
        </w:rPr>
        <w:t>En Masculino y Femenino tendremos las siguientes categorías:</w:t>
      </w:r>
    </w:p>
    <w:p w14:paraId="6B69951A" w14:textId="208589AF" w:rsidR="007D4079" w:rsidRPr="007D4079" w:rsidRDefault="007D4079" w:rsidP="007D4079">
      <w:pPr>
        <w:shd w:val="clear" w:color="auto" w:fill="FCFCFC"/>
        <w:spacing w:after="120"/>
        <w:jc w:val="both"/>
        <w:rPr>
          <w:rFonts w:ascii="Helvetica" w:eastAsia="Times New Roman" w:hAnsi="Helvetica" w:cs="Times New Roman"/>
          <w:b/>
          <w:bCs/>
          <w:color w:val="404040"/>
          <w:sz w:val="17"/>
          <w:szCs w:val="17"/>
          <w:lang w:eastAsia="es-ES_tradnl"/>
        </w:rPr>
      </w:pPr>
      <w:r w:rsidRPr="0027158B">
        <w:rPr>
          <w:rFonts w:ascii="Helvetica" w:eastAsia="Times New Roman" w:hAnsi="Helvetica" w:cs="Times New Roman"/>
          <w:b/>
          <w:bCs/>
          <w:color w:val="404040"/>
          <w:sz w:val="17"/>
          <w:szCs w:val="17"/>
          <w:lang w:eastAsia="es-ES_tradnl"/>
        </w:rPr>
        <w:t xml:space="preserve">Benjamín, Alevín, Infantil, Cadete, </w:t>
      </w:r>
      <w:r w:rsidR="00E510FB" w:rsidRPr="0027158B">
        <w:rPr>
          <w:rFonts w:ascii="Helvetica" w:eastAsia="Times New Roman" w:hAnsi="Helvetica" w:cs="Times New Roman"/>
          <w:b/>
          <w:bCs/>
          <w:color w:val="404040"/>
          <w:sz w:val="17"/>
          <w:szCs w:val="17"/>
          <w:lang w:eastAsia="es-ES_tradnl"/>
        </w:rPr>
        <w:t>Absoluto, veteranos +35 y veteranos +50</w:t>
      </w:r>
    </w:p>
    <w:p w14:paraId="2AA76CED" w14:textId="00D6E803" w:rsidR="007D4079" w:rsidRPr="007D4079" w:rsidRDefault="007D4079" w:rsidP="007D4079">
      <w:p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color w:val="404040"/>
          <w:sz w:val="17"/>
          <w:szCs w:val="17"/>
          <w:lang w:eastAsia="es-ES_tradnl"/>
        </w:rPr>
        <w:t xml:space="preserve">Mínimo de parejas para realizar un cuadro será de </w:t>
      </w:r>
      <w:proofErr w:type="gramStart"/>
      <w:r w:rsidRPr="007D4079">
        <w:rPr>
          <w:rFonts w:ascii="Helvetica" w:eastAsia="Times New Roman" w:hAnsi="Helvetica" w:cs="Times New Roman"/>
          <w:color w:val="404040"/>
          <w:sz w:val="17"/>
          <w:szCs w:val="17"/>
          <w:lang w:eastAsia="es-ES_tradnl"/>
        </w:rPr>
        <w:t>8</w:t>
      </w:r>
      <w:r w:rsidR="00E510FB">
        <w:rPr>
          <w:rFonts w:ascii="Helvetica" w:eastAsia="Times New Roman" w:hAnsi="Helvetica" w:cs="Times New Roman"/>
          <w:color w:val="404040"/>
          <w:sz w:val="17"/>
          <w:szCs w:val="17"/>
          <w:lang w:eastAsia="es-ES_tradnl"/>
        </w:rPr>
        <w:t>.(</w:t>
      </w:r>
      <w:proofErr w:type="gramEnd"/>
      <w:r w:rsidR="00E510FB">
        <w:rPr>
          <w:rFonts w:ascii="Helvetica" w:eastAsia="Times New Roman" w:hAnsi="Helvetica" w:cs="Times New Roman"/>
          <w:color w:val="404040"/>
          <w:sz w:val="17"/>
          <w:szCs w:val="17"/>
          <w:lang w:eastAsia="es-ES_tradnl"/>
        </w:rPr>
        <w:t>salvo casos que considere la organización)</w:t>
      </w:r>
    </w:p>
    <w:p w14:paraId="740A9C1B" w14:textId="5BF5D662" w:rsidR="007D4079" w:rsidRPr="007D4079" w:rsidRDefault="007D4079" w:rsidP="007D4079">
      <w:p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color w:val="404040"/>
          <w:sz w:val="17"/>
          <w:szCs w:val="17"/>
          <w:lang w:eastAsia="es-ES_tradnl"/>
        </w:rPr>
        <w:t>1</w:t>
      </w:r>
      <w:r w:rsidR="00E510FB">
        <w:rPr>
          <w:rFonts w:ascii="Helvetica" w:eastAsia="Times New Roman" w:hAnsi="Helvetica" w:cs="Times New Roman"/>
          <w:color w:val="404040"/>
          <w:sz w:val="17"/>
          <w:szCs w:val="17"/>
          <w:lang w:eastAsia="es-ES_tradnl"/>
        </w:rPr>
        <w:t>3</w:t>
      </w:r>
      <w:r w:rsidRPr="007D4079">
        <w:rPr>
          <w:rFonts w:ascii="Helvetica" w:eastAsia="Times New Roman" w:hAnsi="Helvetica" w:cs="Times New Roman"/>
          <w:color w:val="404040"/>
          <w:sz w:val="17"/>
          <w:szCs w:val="17"/>
          <w:lang w:eastAsia="es-ES_tradnl"/>
        </w:rPr>
        <w:t xml:space="preserve">. </w:t>
      </w:r>
      <w:r w:rsidR="00E510FB">
        <w:rPr>
          <w:rFonts w:ascii="Helvetica" w:eastAsia="Times New Roman" w:hAnsi="Helvetica" w:cs="Times New Roman"/>
          <w:color w:val="404040"/>
          <w:sz w:val="17"/>
          <w:szCs w:val="17"/>
          <w:lang w:eastAsia="es-ES_tradnl"/>
        </w:rPr>
        <w:t>Los jugadores</w:t>
      </w:r>
      <w:r w:rsidRPr="007D4079">
        <w:rPr>
          <w:rFonts w:ascii="Helvetica" w:eastAsia="Times New Roman" w:hAnsi="Helvetica" w:cs="Times New Roman"/>
          <w:color w:val="404040"/>
          <w:sz w:val="17"/>
          <w:szCs w:val="17"/>
          <w:lang w:eastAsia="es-ES_tradnl"/>
        </w:rPr>
        <w:t xml:space="preserve"> que se apunten en más de una categoría deben de tener en cuenta que les puede tocar jugar más de un partido diario y estos pueden ser seguidos. Solo tendrán descanso si los 2 partidos son de la misma categoría.</w:t>
      </w:r>
    </w:p>
    <w:p w14:paraId="4DD79937" w14:textId="4CE7BE78" w:rsidR="007D4079" w:rsidRPr="007D4079" w:rsidRDefault="007D4079" w:rsidP="007D4079">
      <w:p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color w:val="404040"/>
          <w:sz w:val="17"/>
          <w:szCs w:val="17"/>
          <w:lang w:eastAsia="es-ES_tradnl"/>
        </w:rPr>
        <w:t>1</w:t>
      </w:r>
      <w:r w:rsidR="00E510FB">
        <w:rPr>
          <w:rFonts w:ascii="Helvetica" w:eastAsia="Times New Roman" w:hAnsi="Helvetica" w:cs="Times New Roman"/>
          <w:color w:val="404040"/>
          <w:sz w:val="17"/>
          <w:szCs w:val="17"/>
          <w:lang w:eastAsia="es-ES_tradnl"/>
        </w:rPr>
        <w:t>4</w:t>
      </w:r>
      <w:r w:rsidRPr="007D4079">
        <w:rPr>
          <w:rFonts w:ascii="Helvetica" w:eastAsia="Times New Roman" w:hAnsi="Helvetica" w:cs="Times New Roman"/>
          <w:color w:val="404040"/>
          <w:sz w:val="17"/>
          <w:szCs w:val="17"/>
          <w:lang w:eastAsia="es-ES_tradnl"/>
        </w:rPr>
        <w:t>. Todos los jugadores deberán:</w:t>
      </w:r>
    </w:p>
    <w:p w14:paraId="631DB309" w14:textId="77777777" w:rsidR="007D4079" w:rsidRPr="007D4079" w:rsidRDefault="007D4079" w:rsidP="007D4079">
      <w:p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color w:val="404040"/>
          <w:sz w:val="17"/>
          <w:szCs w:val="17"/>
          <w:lang w:eastAsia="es-ES_tradnl"/>
        </w:rPr>
        <w:t>a. </w:t>
      </w:r>
      <w:r w:rsidRPr="007D4079">
        <w:rPr>
          <w:rFonts w:ascii="Helvetica" w:eastAsia="Times New Roman" w:hAnsi="Helvetica" w:cs="Times New Roman"/>
          <w:b/>
          <w:bCs/>
          <w:color w:val="404040"/>
          <w:sz w:val="17"/>
          <w:szCs w:val="17"/>
          <w:lang w:eastAsia="es-ES_tradnl"/>
        </w:rPr>
        <w:t>Comunicar en la mesa de organización su llegada para establecer orden de juego en las pistas libres, la adjudicación automática de pistas de la aplicación del torneo no es vinculante.</w:t>
      </w:r>
    </w:p>
    <w:p w14:paraId="056A5B3B" w14:textId="77777777" w:rsidR="007D4079" w:rsidRPr="007D4079" w:rsidRDefault="007D4079" w:rsidP="007D4079">
      <w:p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color w:val="404040"/>
          <w:sz w:val="17"/>
          <w:szCs w:val="17"/>
          <w:lang w:eastAsia="es-ES_tradnl"/>
        </w:rPr>
        <w:t>b. Jugar con indumentaria decorosa. (A DECISIÓN DE LA ORGANIZACIÓN)</w:t>
      </w:r>
    </w:p>
    <w:p w14:paraId="04C93941" w14:textId="48768ED9" w:rsidR="007D4079" w:rsidRDefault="00C91FFB" w:rsidP="00C91FFB">
      <w:pPr>
        <w:shd w:val="clear" w:color="auto" w:fill="FCFCFC"/>
        <w:spacing w:after="120"/>
        <w:jc w:val="both"/>
        <w:rPr>
          <w:rFonts w:ascii="Helvetica" w:eastAsia="Times New Roman" w:hAnsi="Helvetica" w:cs="Times New Roman"/>
          <w:color w:val="404040"/>
          <w:sz w:val="17"/>
          <w:szCs w:val="17"/>
          <w:lang w:eastAsia="es-ES_tradnl"/>
        </w:rPr>
      </w:pPr>
      <w:r>
        <w:rPr>
          <w:rFonts w:ascii="Helvetica" w:eastAsia="Times New Roman" w:hAnsi="Helvetica" w:cs="Times New Roman"/>
          <w:color w:val="404040"/>
          <w:sz w:val="17"/>
          <w:szCs w:val="17"/>
          <w:lang w:eastAsia="es-ES_tradnl"/>
        </w:rPr>
        <w:t>c. Acercarse a</w:t>
      </w:r>
      <w:r w:rsidR="007D4079" w:rsidRPr="00C91FFB">
        <w:rPr>
          <w:rFonts w:ascii="Helvetica" w:eastAsia="Times New Roman" w:hAnsi="Helvetica" w:cs="Times New Roman"/>
          <w:color w:val="404040"/>
          <w:sz w:val="17"/>
          <w:szCs w:val="17"/>
          <w:lang w:eastAsia="es-ES_tradnl"/>
        </w:rPr>
        <w:t xml:space="preserve"> la oficina del juez arbitro</w:t>
      </w:r>
      <w:r>
        <w:rPr>
          <w:rFonts w:ascii="Helvetica" w:eastAsia="Times New Roman" w:hAnsi="Helvetica" w:cs="Times New Roman"/>
          <w:color w:val="404040"/>
          <w:sz w:val="17"/>
          <w:szCs w:val="17"/>
          <w:lang w:eastAsia="es-ES_tradnl"/>
        </w:rPr>
        <w:t xml:space="preserve"> </w:t>
      </w:r>
      <w:r w:rsidR="007D4079" w:rsidRPr="00C91FFB">
        <w:rPr>
          <w:rFonts w:ascii="Helvetica" w:eastAsia="Times New Roman" w:hAnsi="Helvetica" w:cs="Times New Roman"/>
          <w:color w:val="404040"/>
          <w:sz w:val="17"/>
          <w:szCs w:val="17"/>
          <w:lang w:eastAsia="es-ES_tradnl"/>
        </w:rPr>
        <w:t xml:space="preserve">a por </w:t>
      </w:r>
      <w:r>
        <w:rPr>
          <w:rFonts w:ascii="Helvetica" w:eastAsia="Times New Roman" w:hAnsi="Helvetica" w:cs="Times New Roman"/>
          <w:color w:val="404040"/>
          <w:sz w:val="17"/>
          <w:szCs w:val="17"/>
          <w:lang w:eastAsia="es-ES_tradnl"/>
        </w:rPr>
        <w:t xml:space="preserve">el agua </w:t>
      </w:r>
      <w:proofErr w:type="gramStart"/>
      <w:r>
        <w:rPr>
          <w:rFonts w:ascii="Helvetica" w:eastAsia="Times New Roman" w:hAnsi="Helvetica" w:cs="Times New Roman"/>
          <w:color w:val="404040"/>
          <w:sz w:val="17"/>
          <w:szCs w:val="17"/>
          <w:lang w:eastAsia="es-ES_tradnl"/>
        </w:rPr>
        <w:t>( sólo</w:t>
      </w:r>
      <w:proofErr w:type="gramEnd"/>
      <w:r>
        <w:rPr>
          <w:rFonts w:ascii="Helvetica" w:eastAsia="Times New Roman" w:hAnsi="Helvetica" w:cs="Times New Roman"/>
          <w:color w:val="404040"/>
          <w:sz w:val="17"/>
          <w:szCs w:val="17"/>
          <w:lang w:eastAsia="es-ES_tradnl"/>
        </w:rPr>
        <w:t xml:space="preserve"> para jugadores)</w:t>
      </w:r>
    </w:p>
    <w:p w14:paraId="09BB51A4" w14:textId="77777777" w:rsidR="00C91FFB" w:rsidRDefault="00C91FFB" w:rsidP="00C91FFB">
      <w:pPr>
        <w:shd w:val="clear" w:color="auto" w:fill="FCFCFC"/>
        <w:spacing w:after="120"/>
        <w:jc w:val="both"/>
        <w:rPr>
          <w:rFonts w:ascii="Helvetica" w:eastAsia="Times New Roman" w:hAnsi="Helvetica" w:cs="Times New Roman"/>
          <w:color w:val="404040"/>
          <w:sz w:val="17"/>
          <w:szCs w:val="17"/>
          <w:lang w:eastAsia="es-ES_tradnl"/>
        </w:rPr>
      </w:pPr>
      <w:r>
        <w:rPr>
          <w:rFonts w:ascii="Helvetica" w:eastAsia="Times New Roman" w:hAnsi="Helvetica" w:cs="Times New Roman"/>
          <w:color w:val="404040"/>
          <w:sz w:val="17"/>
          <w:szCs w:val="17"/>
          <w:lang w:eastAsia="es-ES_tradnl"/>
        </w:rPr>
        <w:t>d. Fuera del horario de los encuentros el agua no será gratuita.</w:t>
      </w:r>
    </w:p>
    <w:p w14:paraId="17BD17F5" w14:textId="1E699890" w:rsidR="00C91FFB" w:rsidRPr="00C91FFB" w:rsidRDefault="00C91FFB" w:rsidP="00C91FFB">
      <w:pPr>
        <w:shd w:val="clear" w:color="auto" w:fill="FCFCFC"/>
        <w:spacing w:after="120"/>
        <w:jc w:val="both"/>
        <w:rPr>
          <w:rFonts w:ascii="Helvetica" w:eastAsia="Times New Roman" w:hAnsi="Helvetica" w:cs="Times New Roman"/>
          <w:color w:val="404040"/>
          <w:sz w:val="17"/>
          <w:szCs w:val="17"/>
          <w:lang w:eastAsia="es-ES_tradnl"/>
        </w:rPr>
      </w:pPr>
      <w:r>
        <w:rPr>
          <w:rFonts w:ascii="Helvetica" w:eastAsia="Times New Roman" w:hAnsi="Helvetica" w:cs="Times New Roman"/>
          <w:color w:val="404040"/>
          <w:sz w:val="17"/>
          <w:szCs w:val="17"/>
          <w:lang w:eastAsia="es-ES_tradnl"/>
        </w:rPr>
        <w:t xml:space="preserve">e. </w:t>
      </w:r>
      <w:r w:rsidRPr="00C91FFB">
        <w:rPr>
          <w:rFonts w:ascii="Helvetica" w:eastAsia="Times New Roman" w:hAnsi="Helvetica" w:cs="Times New Roman"/>
          <w:color w:val="404040"/>
          <w:sz w:val="17"/>
          <w:szCs w:val="17"/>
          <w:lang w:eastAsia="es-ES_tradnl"/>
        </w:rPr>
        <w:t>La organización tendrá la potestad de expulsar a aquellos que no cumplan las normas.</w:t>
      </w:r>
    </w:p>
    <w:p w14:paraId="6BD9A5DE" w14:textId="77777777" w:rsidR="00C91FFB" w:rsidRPr="007D4079" w:rsidRDefault="00C91FFB" w:rsidP="00C91FFB">
      <w:pPr>
        <w:shd w:val="clear" w:color="auto" w:fill="FCFCFC"/>
        <w:spacing w:after="120"/>
        <w:jc w:val="both"/>
        <w:rPr>
          <w:rFonts w:ascii="Helvetica" w:eastAsia="Times New Roman" w:hAnsi="Helvetica" w:cs="Times New Roman"/>
          <w:color w:val="404040"/>
          <w:sz w:val="17"/>
          <w:szCs w:val="17"/>
          <w:lang w:eastAsia="es-ES_tradnl"/>
        </w:rPr>
      </w:pPr>
    </w:p>
    <w:p w14:paraId="329F6FE0" w14:textId="6FB76A8F" w:rsidR="007D4079" w:rsidRPr="007D4079" w:rsidRDefault="007D4079" w:rsidP="00E510FB">
      <w:p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color w:val="404040"/>
          <w:sz w:val="17"/>
          <w:szCs w:val="17"/>
          <w:lang w:eastAsia="es-ES_tradnl"/>
        </w:rPr>
        <w:t>1</w:t>
      </w:r>
      <w:r w:rsidR="00E510FB">
        <w:rPr>
          <w:rFonts w:ascii="Helvetica" w:eastAsia="Times New Roman" w:hAnsi="Helvetica" w:cs="Times New Roman"/>
          <w:color w:val="404040"/>
          <w:sz w:val="17"/>
          <w:szCs w:val="17"/>
          <w:lang w:eastAsia="es-ES_tradnl"/>
        </w:rPr>
        <w:t>6</w:t>
      </w:r>
      <w:r w:rsidRPr="007D4079">
        <w:rPr>
          <w:rFonts w:ascii="Helvetica" w:eastAsia="Times New Roman" w:hAnsi="Helvetica" w:cs="Times New Roman"/>
          <w:color w:val="404040"/>
          <w:sz w:val="17"/>
          <w:szCs w:val="17"/>
          <w:lang w:eastAsia="es-ES_tradnl"/>
        </w:rPr>
        <w:t>. NORMAS DE CONVIVENCIA Y ESTANCIA EN ZONA DE TORNEO</w:t>
      </w:r>
    </w:p>
    <w:p w14:paraId="2993B29A" w14:textId="77777777" w:rsidR="007D4079" w:rsidRPr="007D4079" w:rsidRDefault="007D4079" w:rsidP="00E510FB">
      <w:pPr>
        <w:numPr>
          <w:ilvl w:val="0"/>
          <w:numId w:val="5"/>
        </w:num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color w:val="404040"/>
          <w:sz w:val="17"/>
          <w:szCs w:val="17"/>
          <w:lang w:eastAsia="es-ES_tradnl"/>
        </w:rPr>
        <w:t>El público deberá mantener la distancia de seguridad y no entrar en la zona de jugadores ni transitar entre pistas con el punto en juego.</w:t>
      </w:r>
    </w:p>
    <w:p w14:paraId="26B52064" w14:textId="04E4535D" w:rsidR="007C53C1" w:rsidRPr="00E510FB" w:rsidRDefault="007D4079" w:rsidP="00E510FB">
      <w:pPr>
        <w:numPr>
          <w:ilvl w:val="0"/>
          <w:numId w:val="5"/>
        </w:numPr>
        <w:shd w:val="clear" w:color="auto" w:fill="FCFCFC"/>
        <w:spacing w:after="120"/>
        <w:jc w:val="both"/>
        <w:rPr>
          <w:rFonts w:ascii="Helvetica" w:eastAsia="Times New Roman" w:hAnsi="Helvetica" w:cs="Times New Roman"/>
          <w:color w:val="404040"/>
          <w:sz w:val="17"/>
          <w:szCs w:val="17"/>
          <w:lang w:eastAsia="es-ES_tradnl"/>
        </w:rPr>
      </w:pPr>
      <w:r w:rsidRPr="007D4079">
        <w:rPr>
          <w:rFonts w:ascii="Helvetica" w:eastAsia="Times New Roman" w:hAnsi="Helvetica" w:cs="Times New Roman"/>
          <w:color w:val="404040"/>
          <w:sz w:val="17"/>
          <w:szCs w:val="17"/>
          <w:lang w:eastAsia="es-ES_tradnl"/>
        </w:rPr>
        <w:t>Está PROHIBIDO COMER EN EL AREA PISTAS DEL TORNEO</w:t>
      </w:r>
    </w:p>
    <w:sectPr w:rsidR="007C53C1" w:rsidRPr="00E510FB" w:rsidSect="003C20A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1B3D"/>
    <w:multiLevelType w:val="hybridMultilevel"/>
    <w:tmpl w:val="E8988E9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483C08"/>
    <w:multiLevelType w:val="multilevel"/>
    <w:tmpl w:val="8EDE5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DE7B36"/>
    <w:multiLevelType w:val="multilevel"/>
    <w:tmpl w:val="33A6B7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DD17215"/>
    <w:multiLevelType w:val="hybridMultilevel"/>
    <w:tmpl w:val="8CFC0B26"/>
    <w:lvl w:ilvl="0" w:tplc="040A0019">
      <w:start w:val="4"/>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83A4318"/>
    <w:multiLevelType w:val="multilevel"/>
    <w:tmpl w:val="5E4291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0095DD1"/>
    <w:multiLevelType w:val="multilevel"/>
    <w:tmpl w:val="BF605F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C0B504C"/>
    <w:multiLevelType w:val="multilevel"/>
    <w:tmpl w:val="62D2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D568CE"/>
    <w:multiLevelType w:val="hybridMultilevel"/>
    <w:tmpl w:val="5CE2BC9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676348420">
    <w:abstractNumId w:val="1"/>
  </w:num>
  <w:num w:numId="2" w16cid:durableId="1235353637">
    <w:abstractNumId w:val="4"/>
  </w:num>
  <w:num w:numId="3" w16cid:durableId="1688632375">
    <w:abstractNumId w:val="5"/>
  </w:num>
  <w:num w:numId="4" w16cid:durableId="1088120160">
    <w:abstractNumId w:val="2"/>
  </w:num>
  <w:num w:numId="5" w16cid:durableId="436144366">
    <w:abstractNumId w:val="6"/>
  </w:num>
  <w:num w:numId="6" w16cid:durableId="26028317">
    <w:abstractNumId w:val="0"/>
  </w:num>
  <w:num w:numId="7" w16cid:durableId="1025447320">
    <w:abstractNumId w:val="7"/>
  </w:num>
  <w:num w:numId="8" w16cid:durableId="875242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79"/>
    <w:rsid w:val="0027158B"/>
    <w:rsid w:val="00363F98"/>
    <w:rsid w:val="003C20A9"/>
    <w:rsid w:val="00573B90"/>
    <w:rsid w:val="005B3B80"/>
    <w:rsid w:val="007C53C1"/>
    <w:rsid w:val="007D4079"/>
    <w:rsid w:val="009448D0"/>
    <w:rsid w:val="00A1559E"/>
    <w:rsid w:val="00BE4EB1"/>
    <w:rsid w:val="00C276C8"/>
    <w:rsid w:val="00C91FFB"/>
    <w:rsid w:val="00CE20C5"/>
    <w:rsid w:val="00D52BD0"/>
    <w:rsid w:val="00E17C1C"/>
    <w:rsid w:val="00E510FB"/>
    <w:rsid w:val="00F24F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33CAC10"/>
  <w15:chartTrackingRefBased/>
  <w15:docId w15:val="{3A31F76F-CB38-F74F-B3C2-A3B89EA3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D4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D4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D40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D40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D40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D407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D407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D407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D407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40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D40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D40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D40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D40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D40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D40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D40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D4079"/>
    <w:rPr>
      <w:rFonts w:eastAsiaTheme="majorEastAsia" w:cstheme="majorBidi"/>
      <w:color w:val="272727" w:themeColor="text1" w:themeTint="D8"/>
    </w:rPr>
  </w:style>
  <w:style w:type="paragraph" w:styleId="Ttulo">
    <w:name w:val="Title"/>
    <w:basedOn w:val="Normal"/>
    <w:next w:val="Normal"/>
    <w:link w:val="TtuloCar"/>
    <w:uiPriority w:val="10"/>
    <w:qFormat/>
    <w:rsid w:val="007D407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D40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D407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D40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D407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D4079"/>
    <w:rPr>
      <w:i/>
      <w:iCs/>
      <w:color w:val="404040" w:themeColor="text1" w:themeTint="BF"/>
    </w:rPr>
  </w:style>
  <w:style w:type="paragraph" w:styleId="Prrafodelista">
    <w:name w:val="List Paragraph"/>
    <w:basedOn w:val="Normal"/>
    <w:uiPriority w:val="34"/>
    <w:qFormat/>
    <w:rsid w:val="007D4079"/>
    <w:pPr>
      <w:ind w:left="720"/>
      <w:contextualSpacing/>
    </w:pPr>
  </w:style>
  <w:style w:type="character" w:styleId="nfasisintenso">
    <w:name w:val="Intense Emphasis"/>
    <w:basedOn w:val="Fuentedeprrafopredeter"/>
    <w:uiPriority w:val="21"/>
    <w:qFormat/>
    <w:rsid w:val="007D4079"/>
    <w:rPr>
      <w:i/>
      <w:iCs/>
      <w:color w:val="0F4761" w:themeColor="accent1" w:themeShade="BF"/>
    </w:rPr>
  </w:style>
  <w:style w:type="paragraph" w:styleId="Citadestacada">
    <w:name w:val="Intense Quote"/>
    <w:basedOn w:val="Normal"/>
    <w:next w:val="Normal"/>
    <w:link w:val="CitadestacadaCar"/>
    <w:uiPriority w:val="30"/>
    <w:qFormat/>
    <w:rsid w:val="007D4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D4079"/>
    <w:rPr>
      <w:i/>
      <w:iCs/>
      <w:color w:val="0F4761" w:themeColor="accent1" w:themeShade="BF"/>
    </w:rPr>
  </w:style>
  <w:style w:type="character" w:styleId="Referenciaintensa">
    <w:name w:val="Intense Reference"/>
    <w:basedOn w:val="Fuentedeprrafopredeter"/>
    <w:uiPriority w:val="32"/>
    <w:qFormat/>
    <w:rsid w:val="007D4079"/>
    <w:rPr>
      <w:b/>
      <w:bCs/>
      <w:smallCaps/>
      <w:color w:val="0F4761" w:themeColor="accent1" w:themeShade="BF"/>
      <w:spacing w:val="5"/>
    </w:rPr>
  </w:style>
  <w:style w:type="paragraph" w:styleId="NormalWeb">
    <w:name w:val="Normal (Web)"/>
    <w:basedOn w:val="Normal"/>
    <w:uiPriority w:val="99"/>
    <w:semiHidden/>
    <w:unhideWhenUsed/>
    <w:rsid w:val="007D4079"/>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4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468</Words>
  <Characters>2579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ARANDA NUÑEZ</dc:creator>
  <cp:keywords/>
  <dc:description/>
  <cp:lastModifiedBy>TAMARA ARANDA NUÑEZ</cp:lastModifiedBy>
  <cp:revision>11</cp:revision>
  <cp:lastPrinted>2025-07-27T08:25:00Z</cp:lastPrinted>
  <dcterms:created xsi:type="dcterms:W3CDTF">2025-07-27T08:04:00Z</dcterms:created>
  <dcterms:modified xsi:type="dcterms:W3CDTF">2025-07-28T10:39:00Z</dcterms:modified>
</cp:coreProperties>
</file>